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FC2" w14:textId="7D895D59" w:rsidR="00C43A12" w:rsidRDefault="00AF663B" w:rsidP="00C20EFD">
      <w:pP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74112"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9776"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7A0A83FD" w14:textId="77777777" w:rsidR="00F31E10" w:rsidRDefault="00AC5B0B" w:rsidP="00F31E10">
      <w:pPr>
        <w:jc w:val="center"/>
        <w:rPr>
          <w:rFonts w:ascii="Calibri" w:hAnsi="Calibri" w:cs="Calibri"/>
          <w:b/>
          <w:caps/>
          <w:color w:val="C00000"/>
          <w:sz w:val="28"/>
          <w:szCs w:val="28"/>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r w:rsidR="00F31E10">
        <w:rPr>
          <w:rFonts w:ascii="Calibri" w:hAnsi="Calibri" w:cs="Calibri"/>
          <w:b/>
          <w:caps/>
          <w:color w:val="C00000"/>
          <w:sz w:val="28"/>
          <w:szCs w:val="28"/>
        </w:rPr>
        <w:t>CCCF</w:t>
      </w:r>
    </w:p>
    <w:p w14:paraId="44180FBB" w14:textId="0076878F" w:rsidR="00DA32D4" w:rsidRPr="004252E8" w:rsidRDefault="00DA32D4" w:rsidP="00F31E10">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1D0F5165" w:rsidR="000132D4" w:rsidRPr="004252E8" w:rsidRDefault="002E6A7B" w:rsidP="00DA32D4">
      <w:pPr>
        <w:tabs>
          <w:tab w:val="left" w:pos="5760"/>
        </w:tabs>
        <w:rPr>
          <w:rFonts w:ascii="Calibri" w:hAnsi="Calibri" w:cs="Calibri"/>
          <w:color w:val="000066"/>
          <w:sz w:val="24"/>
          <w:szCs w:val="24"/>
        </w:rPr>
      </w:pPr>
      <w:r>
        <w:rPr>
          <w:rFonts w:ascii="Calibri" w:hAnsi="Calibri" w:cs="Calibri"/>
          <w:color w:val="000066"/>
          <w:sz w:val="24"/>
          <w:szCs w:val="24"/>
        </w:rPr>
        <w:t>Contact Person Name:   Gail Nanjo (Fundraising Chair)</w:t>
      </w:r>
      <w:r>
        <w:rPr>
          <w:rFonts w:ascii="Calibri" w:hAnsi="Calibri" w:cs="Calibri"/>
          <w:color w:val="000066"/>
          <w:sz w:val="24"/>
          <w:szCs w:val="24"/>
        </w:rPr>
        <w:tab/>
      </w:r>
    </w:p>
    <w:p w14:paraId="75AF809D" w14:textId="5CABC249"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r w:rsidR="002E6A7B">
        <w:rPr>
          <w:rFonts w:ascii="Calibri" w:hAnsi="Calibri" w:cs="Calibri"/>
          <w:color w:val="000066"/>
          <w:sz w:val="24"/>
          <w:szCs w:val="24"/>
        </w:rPr>
        <w:t xml:space="preserve">  Great Valley Chapter National Society Daughters of the American Revolution</w:t>
      </w:r>
      <w:r w:rsidRPr="004252E8">
        <w:rPr>
          <w:rFonts w:ascii="Calibri" w:hAnsi="Calibri" w:cs="Calibri"/>
          <w:color w:val="000066"/>
          <w:sz w:val="24"/>
          <w:szCs w:val="24"/>
        </w:rPr>
        <w:tab/>
      </w:r>
      <w:bookmarkEnd w:id="0"/>
    </w:p>
    <w:p w14:paraId="68E60E6E" w14:textId="6F9547CA"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2E6A7B">
        <w:rPr>
          <w:rFonts w:ascii="Calibri" w:hAnsi="Calibri" w:cs="Calibri"/>
          <w:color w:val="000066"/>
          <w:sz w:val="24"/>
          <w:szCs w:val="24"/>
        </w:rPr>
        <w:t xml:space="preserve"> 829 Briarwood Rd</w:t>
      </w:r>
      <w:r w:rsidR="00F31E10">
        <w:rPr>
          <w:rFonts w:ascii="Calibri" w:hAnsi="Calibri" w:cs="Calibri"/>
          <w:color w:val="000066"/>
          <w:sz w:val="24"/>
          <w:szCs w:val="24"/>
        </w:rPr>
        <w:t xml:space="preserve"> </w:t>
      </w:r>
      <w:proofErr w:type="gramStart"/>
      <w:r w:rsidR="00F31E10">
        <w:rPr>
          <w:rFonts w:ascii="Calibri" w:hAnsi="Calibri" w:cs="Calibri"/>
          <w:color w:val="000066"/>
          <w:sz w:val="24"/>
          <w:szCs w:val="24"/>
        </w:rPr>
        <w:t>-</w:t>
      </w:r>
      <w:r w:rsidR="002E6A7B">
        <w:rPr>
          <w:rFonts w:ascii="Calibri" w:hAnsi="Calibri" w:cs="Calibri"/>
          <w:color w:val="000066"/>
          <w:sz w:val="24"/>
          <w:szCs w:val="24"/>
        </w:rPr>
        <w:t xml:space="preserve">  Newtown</w:t>
      </w:r>
      <w:proofErr w:type="gramEnd"/>
      <w:r w:rsidR="002E6A7B">
        <w:rPr>
          <w:rFonts w:ascii="Calibri" w:hAnsi="Calibri" w:cs="Calibri"/>
          <w:color w:val="000066"/>
          <w:sz w:val="24"/>
          <w:szCs w:val="24"/>
        </w:rPr>
        <w:t xml:space="preserve"> Square, PA 19073</w:t>
      </w:r>
      <w:r w:rsidRPr="004252E8">
        <w:rPr>
          <w:rFonts w:ascii="Calibri" w:hAnsi="Calibri" w:cs="Calibri"/>
          <w:color w:val="000066"/>
          <w:sz w:val="24"/>
          <w:szCs w:val="24"/>
        </w:rPr>
        <w:tab/>
      </w:r>
      <w:r w:rsidRPr="004252E8">
        <w:rPr>
          <w:rFonts w:ascii="Calibri" w:hAnsi="Calibri" w:cs="Calibri"/>
          <w:color w:val="000066"/>
          <w:sz w:val="24"/>
          <w:szCs w:val="24"/>
        </w:rPr>
        <w:tab/>
      </w:r>
    </w:p>
    <w:p w14:paraId="77B5DA24" w14:textId="31A96373" w:rsidR="0001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sidR="002E6A7B">
        <w:rPr>
          <w:rFonts w:ascii="Calibri" w:hAnsi="Calibri" w:cs="Calibri"/>
          <w:color w:val="000066"/>
          <w:sz w:val="24"/>
          <w:szCs w:val="24"/>
        </w:rPr>
        <w:t xml:space="preserve">  610-883-6746</w:t>
      </w:r>
      <w:r w:rsidR="00F31E10">
        <w:rPr>
          <w:rFonts w:ascii="Calibri" w:hAnsi="Calibri" w:cs="Calibri"/>
          <w:color w:val="000066"/>
          <w:sz w:val="24"/>
          <w:szCs w:val="24"/>
        </w:rPr>
        <w:tab/>
      </w:r>
      <w:r w:rsidR="000132D4" w:rsidRPr="004252E8">
        <w:rPr>
          <w:rFonts w:ascii="Calibri" w:hAnsi="Calibri" w:cs="Calibri"/>
          <w:color w:val="000066"/>
          <w:sz w:val="24"/>
          <w:szCs w:val="24"/>
        </w:rPr>
        <w:t>Email:</w:t>
      </w:r>
      <w:r w:rsidR="008A2D0C">
        <w:rPr>
          <w:rFonts w:ascii="Calibri" w:hAnsi="Calibri" w:cs="Calibri"/>
          <w:color w:val="000066"/>
          <w:sz w:val="24"/>
          <w:szCs w:val="24"/>
        </w:rPr>
        <w:t xml:space="preserve">  gsk127@aol.com</w:t>
      </w:r>
    </w:p>
    <w:p w14:paraId="167E8527" w14:textId="5EAE9738" w:rsidR="00467CA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r w:rsidR="002E6A7B">
        <w:rPr>
          <w:rFonts w:ascii="Calibri" w:hAnsi="Calibri" w:cs="Calibri"/>
          <w:color w:val="000066"/>
          <w:sz w:val="24"/>
          <w:szCs w:val="24"/>
        </w:rPr>
        <w:t xml:space="preserve">  </w:t>
      </w:r>
      <w:r w:rsidR="002E6A7B" w:rsidRPr="002E6A7B">
        <w:rPr>
          <w:rFonts w:ascii="Calibri" w:hAnsi="Calibri" w:cs="Calibri"/>
          <w:color w:val="000066"/>
          <w:sz w:val="24"/>
          <w:szCs w:val="24"/>
        </w:rPr>
        <w:t>https://pssdar.org/chapter_sites/greatvalley.php</w:t>
      </w:r>
      <w:r w:rsidRPr="004252E8">
        <w:rPr>
          <w:rFonts w:ascii="Calibri" w:hAnsi="Calibri" w:cs="Calibri"/>
          <w:color w:val="000066"/>
          <w:sz w:val="24"/>
          <w:szCs w:val="24"/>
        </w:rPr>
        <w:tab/>
      </w:r>
    </w:p>
    <w:p w14:paraId="7D1442BB" w14:textId="2CF79C20"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2E6A7B">
        <w:rPr>
          <w:rFonts w:ascii="Calibri" w:hAnsi="Calibri" w:cs="Calibri"/>
          <w:color w:val="000066"/>
          <w:sz w:val="24"/>
          <w:szCs w:val="24"/>
        </w:rPr>
        <w:t xml:space="preserve">    1965</w:t>
      </w:r>
      <w:r w:rsidR="00F31E10">
        <w:rPr>
          <w:rFonts w:ascii="Calibri" w:hAnsi="Calibri" w:cs="Calibri"/>
          <w:color w:val="000066"/>
          <w:sz w:val="24"/>
          <w:szCs w:val="24"/>
        </w:rPr>
        <w:t xml:space="preserve">     </w:t>
      </w:r>
      <w:r w:rsidR="00F31E10">
        <w:rPr>
          <w:rFonts w:ascii="Calibri" w:hAnsi="Calibri" w:cs="Calibri"/>
          <w:color w:val="000066"/>
          <w:sz w:val="24"/>
          <w:szCs w:val="24"/>
        </w:rPr>
        <w:tab/>
      </w:r>
      <w:r w:rsidR="000132D4" w:rsidRPr="004252E8">
        <w:rPr>
          <w:rFonts w:ascii="Calibri" w:hAnsi="Calibri" w:cs="Calibri"/>
          <w:color w:val="000066"/>
          <w:sz w:val="24"/>
          <w:szCs w:val="24"/>
        </w:rPr>
        <w:t>FEIN #:</w:t>
      </w:r>
      <w:r w:rsidR="002E6A7B">
        <w:rPr>
          <w:rFonts w:ascii="Calibri" w:hAnsi="Calibri" w:cs="Calibri"/>
          <w:color w:val="000066"/>
          <w:sz w:val="24"/>
          <w:szCs w:val="24"/>
        </w:rPr>
        <w:t xml:space="preserve"> </w:t>
      </w:r>
      <w:r w:rsidR="002E6A7B">
        <w:rPr>
          <w:rFonts w:ascii="TimesNewRomanPS-BoldMT" w:hAnsi="TimesNewRomanPS-BoldMT" w:cs="TimesNewRomanPS-BoldMT"/>
          <w:b/>
          <w:bCs/>
          <w:sz w:val="24"/>
          <w:szCs w:val="24"/>
        </w:rPr>
        <w:t>25-6078560</w:t>
      </w:r>
      <w:r w:rsidR="002E6A7B">
        <w:rPr>
          <w:rFonts w:ascii="Calibri" w:hAnsi="Calibri" w:cs="Calibri"/>
          <w:color w:val="000066"/>
          <w:sz w:val="24"/>
          <w:szCs w:val="24"/>
        </w:rPr>
        <w:t xml:space="preserve"> </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4"/>
        <w:gridCol w:w="2922"/>
        <w:gridCol w:w="341"/>
        <w:gridCol w:w="2905"/>
        <w:gridCol w:w="268"/>
        <w:gridCol w:w="320"/>
        <w:gridCol w:w="3235"/>
      </w:tblGrid>
      <w:tr w:rsidR="00837192" w:rsidRPr="004252E8" w14:paraId="5B43F1AF" w14:textId="43C88C89" w:rsidTr="00E33A86">
        <w:tc>
          <w:tcPr>
            <w:tcW w:w="355" w:type="dxa"/>
          </w:tcPr>
          <w:p w14:paraId="32958726" w14:textId="0F6F4F52" w:rsidR="00837192" w:rsidRPr="004252E8" w:rsidRDefault="008D140A"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108D7EA8" w:rsidR="00837192" w:rsidRPr="004252E8" w:rsidRDefault="00837192" w:rsidP="00996AC6">
            <w:pPr>
              <w:tabs>
                <w:tab w:val="left" w:pos="3600"/>
                <w:tab w:val="left" w:pos="6480"/>
              </w:tabs>
              <w:rPr>
                <w:rFonts w:ascii="Calibri" w:hAnsi="Calibri" w:cs="Calibri"/>
                <w:color w:val="000066"/>
                <w:sz w:val="24"/>
                <w:szCs w:val="24"/>
                <w:lang w:val="fr-FR"/>
              </w:rPr>
            </w:pPr>
            <w:proofErr w:type="spellStart"/>
            <w:r w:rsidRPr="004252E8">
              <w:rPr>
                <w:rFonts w:ascii="Calibri" w:hAnsi="Calibri" w:cs="Calibri"/>
                <w:color w:val="000066"/>
                <w:sz w:val="24"/>
                <w:szCs w:val="24"/>
                <w:lang w:val="fr-FR"/>
              </w:rPr>
              <w:t>Environment</w:t>
            </w:r>
            <w:proofErr w:type="spellEnd"/>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3C42ACD2" w:rsidR="00837192" w:rsidRPr="004252E8" w:rsidRDefault="008D140A" w:rsidP="00996AC6">
            <w:pPr>
              <w:tabs>
                <w:tab w:val="left" w:pos="3600"/>
                <w:tab w:val="left" w:pos="6480"/>
              </w:tabs>
              <w:rPr>
                <w:rFonts w:ascii="Calibri" w:hAnsi="Calibri" w:cs="Calibri"/>
                <w:color w:val="000066"/>
                <w:sz w:val="24"/>
                <w:szCs w:val="24"/>
                <w:lang w:val="fr-FR"/>
              </w:rPr>
            </w:pPr>
            <w:proofErr w:type="gramStart"/>
            <w:r>
              <w:rPr>
                <w:rFonts w:ascii="Calibri" w:hAnsi="Calibri" w:cs="Calibri"/>
                <w:color w:val="000066"/>
                <w:sz w:val="24"/>
                <w:szCs w:val="24"/>
                <w:lang w:val="fr-FR"/>
              </w:rPr>
              <w:t>x</w:t>
            </w:r>
            <w:proofErr w:type="gramEnd"/>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1EDECABE" w:rsidR="00837192" w:rsidRPr="004252E8" w:rsidRDefault="002E6A7B"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6840" w:type="dxa"/>
            <w:gridSpan w:val="4"/>
          </w:tcPr>
          <w:p w14:paraId="3DF0006F" w14:textId="3A2AE1F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r w:rsidR="002E6A7B">
              <w:rPr>
                <w:rFonts w:ascii="Calibri" w:hAnsi="Calibri" w:cs="Calibri"/>
                <w:color w:val="000066"/>
                <w:sz w:val="24"/>
                <w:szCs w:val="24"/>
              </w:rPr>
              <w:t xml:space="preserve"> Historic preservation and education</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1A2C5EE2" w:rsidR="00ED0379" w:rsidRPr="004252E8" w:rsidRDefault="002E6A7B" w:rsidP="00E24FB0">
            <w:pPr>
              <w:rPr>
                <w:rFonts w:ascii="Calibri" w:hAnsi="Calibri" w:cs="Calibri"/>
                <w:b/>
                <w:color w:val="C00000"/>
              </w:rPr>
            </w:pPr>
            <w:r>
              <w:rPr>
                <w:rFonts w:ascii="Calibri" w:hAnsi="Calibri" w:cs="Calibri"/>
                <w:b/>
                <w:color w:val="C00000"/>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3340D1E1" w:rsidR="004D28A9" w:rsidRPr="004252E8" w:rsidRDefault="002E6A7B" w:rsidP="00E24FB0">
            <w:pPr>
              <w:rPr>
                <w:rFonts w:ascii="Calibri" w:hAnsi="Calibri" w:cs="Calibri"/>
                <w:b/>
                <w:color w:val="C00000"/>
              </w:rPr>
            </w:pPr>
            <w:r>
              <w:rPr>
                <w:rFonts w:ascii="Calibri" w:hAnsi="Calibri" w:cs="Calibri"/>
                <w:b/>
                <w:color w:val="C00000"/>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58C06D0B" w:rsidR="00A82CA8" w:rsidRPr="004252E8" w:rsidRDefault="002E6A7B" w:rsidP="00E24FB0">
            <w:pPr>
              <w:rPr>
                <w:rFonts w:ascii="Calibri" w:hAnsi="Calibri" w:cs="Calibri"/>
                <w:b/>
                <w:color w:val="C00000"/>
              </w:rPr>
            </w:pPr>
            <w:r>
              <w:rPr>
                <w:rFonts w:ascii="Calibri" w:hAnsi="Calibri" w:cs="Calibri"/>
                <w:b/>
                <w:color w:val="C00000"/>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77777777" w:rsidR="00A82CA8" w:rsidRPr="004252E8" w:rsidRDefault="00A82CA8" w:rsidP="00E24FB0">
            <w:pPr>
              <w:rPr>
                <w:rFonts w:ascii="Calibri" w:hAnsi="Calibri" w:cs="Calibri"/>
                <w:b/>
                <w:color w:val="C00000"/>
              </w:rPr>
            </w:pPr>
          </w:p>
        </w:tc>
        <w:tc>
          <w:tcPr>
            <w:tcW w:w="720" w:type="dxa"/>
          </w:tcPr>
          <w:p w14:paraId="36B13AC6" w14:textId="77777777" w:rsidR="00A82CA8" w:rsidRPr="004252E8" w:rsidRDefault="00A82CA8" w:rsidP="00E24FB0">
            <w:pPr>
              <w:rPr>
                <w:rFonts w:ascii="Calibri" w:hAnsi="Calibri" w:cs="Calibri"/>
                <w:b/>
                <w:color w:val="C00000"/>
              </w:rPr>
            </w:pPr>
          </w:p>
        </w:tc>
        <w:tc>
          <w:tcPr>
            <w:tcW w:w="805" w:type="dxa"/>
          </w:tcPr>
          <w:p w14:paraId="48289645" w14:textId="692423B3" w:rsidR="00A82CA8" w:rsidRPr="004252E8" w:rsidRDefault="002E6A7B" w:rsidP="00E24FB0">
            <w:pPr>
              <w:rPr>
                <w:rFonts w:ascii="Calibri" w:hAnsi="Calibri" w:cs="Calibri"/>
                <w:b/>
                <w:color w:val="C00000"/>
              </w:rPr>
            </w:pPr>
            <w:r>
              <w:rPr>
                <w:rFonts w:ascii="Calibri" w:hAnsi="Calibri" w:cs="Calibri"/>
                <w:b/>
                <w:color w:val="C00000"/>
              </w:rPr>
              <w:t>X</w:t>
            </w: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77777777" w:rsidR="00A82CA8" w:rsidRPr="004252E8" w:rsidRDefault="00A82CA8" w:rsidP="00E24FB0">
            <w:pPr>
              <w:rPr>
                <w:rFonts w:ascii="Calibri" w:hAnsi="Calibri" w:cs="Calibri"/>
                <w:b/>
                <w:color w:val="C00000"/>
              </w:rPr>
            </w:pPr>
          </w:p>
        </w:tc>
        <w:tc>
          <w:tcPr>
            <w:tcW w:w="720" w:type="dxa"/>
          </w:tcPr>
          <w:p w14:paraId="34B7DF0D" w14:textId="77777777" w:rsidR="00A82CA8" w:rsidRPr="004252E8" w:rsidRDefault="00A82CA8" w:rsidP="00E24FB0">
            <w:pPr>
              <w:rPr>
                <w:rFonts w:ascii="Calibri" w:hAnsi="Calibri" w:cs="Calibri"/>
                <w:b/>
                <w:color w:val="C00000"/>
              </w:rPr>
            </w:pPr>
          </w:p>
        </w:tc>
        <w:tc>
          <w:tcPr>
            <w:tcW w:w="805" w:type="dxa"/>
          </w:tcPr>
          <w:p w14:paraId="0CF4C53A" w14:textId="64ECB852" w:rsidR="00A82CA8" w:rsidRPr="004252E8" w:rsidRDefault="008D140A" w:rsidP="00E24FB0">
            <w:pPr>
              <w:rPr>
                <w:rFonts w:ascii="Calibri" w:hAnsi="Calibri" w:cs="Calibri"/>
                <w:b/>
                <w:color w:val="C00000"/>
              </w:rPr>
            </w:pPr>
            <w:r>
              <w:rPr>
                <w:rFonts w:ascii="Calibri" w:hAnsi="Calibri" w:cs="Calibri"/>
                <w:b/>
                <w:color w:val="C00000"/>
              </w:rPr>
              <w:t>x</w:t>
            </w: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5"/>
        <w:gridCol w:w="1607"/>
        <w:gridCol w:w="341"/>
        <w:gridCol w:w="2229"/>
        <w:gridCol w:w="269"/>
        <w:gridCol w:w="1793"/>
        <w:gridCol w:w="262"/>
        <w:gridCol w:w="1581"/>
        <w:gridCol w:w="297"/>
        <w:gridCol w:w="1570"/>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1"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53A4ABEA" w:rsidR="001E5E60" w:rsidRPr="008D140A" w:rsidRDefault="002E6A7B" w:rsidP="00B1752E">
            <w:pPr>
              <w:jc w:val="both"/>
              <w:rPr>
                <w:rFonts w:ascii="Calibri" w:hAnsi="Calibri" w:cs="Calibri"/>
                <w:color w:val="000066"/>
                <w:sz w:val="24"/>
                <w:szCs w:val="24"/>
                <w:highlight w:val="yellow"/>
              </w:rPr>
            </w:pPr>
            <w:r w:rsidRPr="008D140A">
              <w:rPr>
                <w:rFonts w:ascii="Calibri" w:hAnsi="Calibri" w:cs="Calibri"/>
                <w:color w:val="000066"/>
                <w:sz w:val="24"/>
                <w:szCs w:val="24"/>
                <w:highlight w:val="yellow"/>
              </w:rPr>
              <w:t>X</w:t>
            </w:r>
          </w:p>
        </w:tc>
        <w:tc>
          <w:tcPr>
            <w:tcW w:w="2250" w:type="dxa"/>
          </w:tcPr>
          <w:p w14:paraId="6EC49349" w14:textId="778E1686" w:rsidR="001E5E60" w:rsidRPr="008D140A" w:rsidRDefault="001E5E60" w:rsidP="00B1752E">
            <w:pPr>
              <w:jc w:val="both"/>
              <w:rPr>
                <w:rFonts w:ascii="Calibri" w:hAnsi="Calibri" w:cs="Calibri"/>
                <w:color w:val="000066"/>
                <w:sz w:val="24"/>
                <w:szCs w:val="24"/>
                <w:highlight w:val="yellow"/>
              </w:rPr>
            </w:pPr>
            <w:r w:rsidRPr="008D140A">
              <w:rPr>
                <w:rFonts w:ascii="Calibri" w:hAnsi="Calibri" w:cs="Calibri"/>
                <w:color w:val="000066"/>
                <w:sz w:val="24"/>
                <w:szCs w:val="24"/>
                <w:highlight w:val="yellow"/>
              </w:rPr>
              <w:t>$1,250</w:t>
            </w:r>
          </w:p>
        </w:tc>
        <w:tc>
          <w:tcPr>
            <w:tcW w:w="270" w:type="dxa"/>
          </w:tcPr>
          <w:p w14:paraId="06533A34" w14:textId="77777777" w:rsidR="001E5E60" w:rsidRPr="004252E8" w:rsidRDefault="001E5E60" w:rsidP="00B1752E">
            <w:pPr>
              <w:jc w:val="both"/>
              <w:rPr>
                <w:rFonts w:ascii="Calibri" w:hAnsi="Calibri" w:cs="Calibri"/>
                <w:color w:val="000066"/>
                <w:sz w:val="24"/>
                <w:szCs w:val="24"/>
              </w:rPr>
            </w:pP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77777777" w:rsidR="001E5E60" w:rsidRPr="004252E8" w:rsidRDefault="001E5E60" w:rsidP="00B1752E">
            <w:pPr>
              <w:jc w:val="both"/>
              <w:rPr>
                <w:rFonts w:ascii="Calibri" w:hAnsi="Calibri" w:cs="Calibri"/>
                <w:color w:val="000066"/>
                <w:sz w:val="24"/>
                <w:szCs w:val="24"/>
              </w:rPr>
            </w:pPr>
          </w:p>
        </w:tc>
        <w:tc>
          <w:tcPr>
            <w:tcW w:w="1592" w:type="dxa"/>
          </w:tcPr>
          <w:p w14:paraId="66A47436" w14:textId="2A7830FA"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w:t>
            </w:r>
            <w:r w:rsidR="00C20EFD">
              <w:rPr>
                <w:rFonts w:ascii="Calibri" w:hAnsi="Calibri" w:cs="Calibri"/>
                <w:color w:val="000066"/>
                <w:sz w:val="24"/>
                <w:szCs w:val="24"/>
              </w:rPr>
              <w:t>000</w:t>
            </w:r>
          </w:p>
        </w:tc>
        <w:tc>
          <w:tcPr>
            <w:tcW w:w="298" w:type="dxa"/>
          </w:tcPr>
          <w:p w14:paraId="4E0B348D" w14:textId="77777777" w:rsidR="001E5E60" w:rsidRPr="004252E8" w:rsidRDefault="001E5E60" w:rsidP="00B1752E">
            <w:pPr>
              <w:jc w:val="both"/>
              <w:rPr>
                <w:rFonts w:ascii="Calibri" w:hAnsi="Calibri" w:cs="Calibri"/>
                <w:color w:val="000066"/>
                <w:sz w:val="24"/>
                <w:szCs w:val="24"/>
              </w:rPr>
            </w:pPr>
          </w:p>
        </w:tc>
        <w:tc>
          <w:tcPr>
            <w:tcW w:w="1579" w:type="dxa"/>
          </w:tcPr>
          <w:p w14:paraId="1A4E098A" w14:textId="5798503F"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w:t>
            </w:r>
            <w:r w:rsidR="00C20EFD">
              <w:rPr>
                <w:rFonts w:ascii="Calibri" w:hAnsi="Calibri" w:cs="Calibri"/>
                <w:color w:val="000066"/>
                <w:sz w:val="24"/>
                <w:szCs w:val="24"/>
              </w:rPr>
              <w:t>000</w:t>
            </w:r>
          </w:p>
        </w:tc>
      </w:tr>
      <w:bookmarkEnd w:id="1"/>
    </w:tbl>
    <w:p w14:paraId="30DC9738" w14:textId="766B66F5" w:rsidR="00B77F84" w:rsidRPr="004252E8" w:rsidRDefault="00B77F84" w:rsidP="00E24FB0">
      <w:pPr>
        <w:rPr>
          <w:rFonts w:ascii="Calibri" w:hAnsi="Calibri" w:cs="Calibri"/>
          <w:b/>
          <w:color w:val="C00000"/>
          <w:sz w:val="18"/>
          <w:szCs w:val="18"/>
        </w:rPr>
      </w:pPr>
    </w:p>
    <w:p w14:paraId="5F47A790" w14:textId="4A6A2269" w:rsidR="00781985" w:rsidRDefault="00781985" w:rsidP="00F31E10">
      <w:pPr>
        <w:rPr>
          <w:rFonts w:ascii="Calibri" w:hAnsi="Calibri" w:cs="Calibri"/>
          <w:color w:val="002060"/>
          <w:sz w:val="28"/>
          <w:szCs w:val="28"/>
        </w:rPr>
      </w:pPr>
      <w:r w:rsidRPr="00F31E10">
        <w:rPr>
          <w:rFonts w:ascii="Calibri" w:hAnsi="Calibri" w:cs="Calibri"/>
          <w:color w:val="002060"/>
          <w:sz w:val="28"/>
          <w:szCs w:val="28"/>
        </w:rPr>
        <w:t>Great Valley Chapter Daughters of the American Revolution is working with Historic Yellow Springs to place an America250 bronze marker at the site of the Continental Army's first military hospital. This hospital was vital in helping General Washington keep his troops healthy during the winter of 1777-78. </w:t>
      </w:r>
    </w:p>
    <w:p w14:paraId="6935A498" w14:textId="77777777" w:rsidR="00F31E10" w:rsidRPr="00F31E10" w:rsidRDefault="00F31E10" w:rsidP="00F31E10">
      <w:pPr>
        <w:rPr>
          <w:rFonts w:ascii="Calibri" w:hAnsi="Calibri" w:cs="Calibri"/>
          <w:color w:val="002060"/>
          <w:sz w:val="28"/>
          <w:szCs w:val="28"/>
        </w:rPr>
      </w:pPr>
    </w:p>
    <w:p w14:paraId="5AF42032" w14:textId="77777777" w:rsidR="00781985" w:rsidRPr="00F31E10" w:rsidRDefault="00781985" w:rsidP="00F31E10">
      <w:pPr>
        <w:rPr>
          <w:rFonts w:ascii="Calibri" w:hAnsi="Calibri" w:cs="Calibri"/>
          <w:color w:val="002060"/>
          <w:sz w:val="28"/>
          <w:szCs w:val="28"/>
        </w:rPr>
      </w:pPr>
      <w:r w:rsidRPr="00F31E10">
        <w:rPr>
          <w:rFonts w:ascii="Calibri" w:hAnsi="Calibri" w:cs="Calibri"/>
          <w:color w:val="002060"/>
          <w:sz w:val="28"/>
          <w:szCs w:val="28"/>
        </w:rPr>
        <w:t xml:space="preserve">We have received a small grant from DAR but are still trying to find donations and grants to cover the </w:t>
      </w:r>
      <w:r w:rsidRPr="00CB009A">
        <w:rPr>
          <w:rFonts w:ascii="Calibri" w:hAnsi="Calibri" w:cs="Calibri"/>
          <w:color w:val="002060"/>
          <w:sz w:val="28"/>
          <w:szCs w:val="28"/>
          <w:highlight w:val="yellow"/>
        </w:rPr>
        <w:t>additional $3000</w:t>
      </w:r>
      <w:r w:rsidRPr="00F31E10">
        <w:rPr>
          <w:rFonts w:ascii="Calibri" w:hAnsi="Calibri" w:cs="Calibri"/>
          <w:color w:val="002060"/>
          <w:sz w:val="28"/>
          <w:szCs w:val="28"/>
        </w:rPr>
        <w:t xml:space="preserve"> needed to have the bronze plaque made and installed at Historic Yellow Springs. We are planning the unveiling in Summer 2026 to also celebrate the Valley Forge anniversary of the encampment. </w:t>
      </w:r>
    </w:p>
    <w:p w14:paraId="72575C64" w14:textId="461CD4D5" w:rsidR="00CE5169" w:rsidRPr="008D140A" w:rsidRDefault="008D140A" w:rsidP="00F31E10">
      <w:pPr>
        <w:rPr>
          <w:rFonts w:ascii="Calibri" w:hAnsi="Calibri" w:cs="Calibri"/>
          <w:b/>
          <w:bCs/>
          <w:color w:val="D78C02"/>
          <w:sz w:val="24"/>
          <w:szCs w:val="24"/>
        </w:rPr>
      </w:pPr>
      <w:r w:rsidRPr="008D140A">
        <w:rPr>
          <w:rFonts w:ascii="Calibri" w:hAnsi="Calibri" w:cs="Calibri"/>
          <w:b/>
          <w:bCs/>
          <w:color w:val="D78C02"/>
          <w:sz w:val="24"/>
          <w:szCs w:val="24"/>
        </w:rPr>
        <w:t>###</w:t>
      </w:r>
    </w:p>
    <w:p w14:paraId="2FBDACC4" w14:textId="77777777" w:rsidR="00F31E10" w:rsidRDefault="00F31E10" w:rsidP="00F31E10">
      <w:pPr>
        <w:rPr>
          <w:rFonts w:ascii="Calibri" w:hAnsi="Calibri" w:cs="Calibri"/>
          <w:b/>
          <w:bCs/>
          <w:color w:val="D78C02"/>
          <w:sz w:val="36"/>
          <w:szCs w:val="36"/>
        </w:rPr>
      </w:pPr>
    </w:p>
    <w:p w14:paraId="63DD3590" w14:textId="77777777" w:rsidR="005B5C70" w:rsidRDefault="005B5C70" w:rsidP="00F31E10">
      <w:pPr>
        <w:rPr>
          <w:rFonts w:ascii="Calibri" w:hAnsi="Calibri" w:cs="Calibri"/>
          <w:b/>
          <w:bCs/>
          <w:color w:val="D78C02"/>
          <w:sz w:val="36"/>
          <w:szCs w:val="36"/>
        </w:rPr>
      </w:pPr>
    </w:p>
    <w:p w14:paraId="5B9654D0" w14:textId="77777777" w:rsidR="005B5C70" w:rsidRDefault="005B5C70" w:rsidP="00F31E10">
      <w:pPr>
        <w:rPr>
          <w:rFonts w:ascii="Calibri" w:hAnsi="Calibri" w:cs="Calibri"/>
          <w:b/>
          <w:bCs/>
          <w:color w:val="D78C02"/>
          <w:sz w:val="36"/>
          <w:szCs w:val="36"/>
        </w:rPr>
      </w:pPr>
    </w:p>
    <w:tbl>
      <w:tblPr>
        <w:tblW w:w="6205" w:type="dxa"/>
        <w:tblLook w:val="04A0" w:firstRow="1" w:lastRow="0" w:firstColumn="1" w:lastColumn="0" w:noHBand="0" w:noVBand="1"/>
      </w:tblPr>
      <w:tblGrid>
        <w:gridCol w:w="2440"/>
        <w:gridCol w:w="1785"/>
        <w:gridCol w:w="1980"/>
      </w:tblGrid>
      <w:tr w:rsidR="00FE33F4" w:rsidRPr="00FE33F4" w14:paraId="27206D8D" w14:textId="77777777" w:rsidTr="00FE33F4">
        <w:trPr>
          <w:trHeight w:val="320"/>
        </w:trPr>
        <w:tc>
          <w:tcPr>
            <w:tcW w:w="2440" w:type="dxa"/>
            <w:tcBorders>
              <w:top w:val="single" w:sz="4" w:space="0" w:color="auto"/>
              <w:left w:val="single" w:sz="4" w:space="0" w:color="auto"/>
              <w:bottom w:val="single" w:sz="4" w:space="0" w:color="auto"/>
              <w:right w:val="single" w:sz="4" w:space="0" w:color="auto"/>
            </w:tcBorders>
            <w:noWrap/>
            <w:vAlign w:val="bottom"/>
            <w:hideMark/>
          </w:tcPr>
          <w:p w14:paraId="44B26D73" w14:textId="77777777" w:rsidR="00FE33F4" w:rsidRPr="00FE33F4" w:rsidRDefault="00FE33F4" w:rsidP="00FE33F4">
            <w:pPr>
              <w:rPr>
                <w:rFonts w:ascii="Aptos Narrow" w:hAnsi="Aptos Narrow"/>
                <w:b/>
                <w:bCs/>
                <w:color w:val="000000"/>
                <w:sz w:val="24"/>
                <w:szCs w:val="24"/>
              </w:rPr>
            </w:pPr>
            <w:r w:rsidRPr="00FE33F4">
              <w:rPr>
                <w:rFonts w:ascii="Aptos Narrow" w:hAnsi="Aptos Narrow"/>
                <w:b/>
                <w:bCs/>
                <w:color w:val="000000"/>
                <w:sz w:val="24"/>
                <w:szCs w:val="24"/>
              </w:rPr>
              <w:lastRenderedPageBreak/>
              <w:t>Project Support</w:t>
            </w:r>
          </w:p>
        </w:tc>
        <w:tc>
          <w:tcPr>
            <w:tcW w:w="1785" w:type="dxa"/>
            <w:tcBorders>
              <w:top w:val="single" w:sz="4" w:space="0" w:color="auto"/>
              <w:left w:val="nil"/>
              <w:bottom w:val="single" w:sz="4" w:space="0" w:color="auto"/>
              <w:right w:val="single" w:sz="4" w:space="0" w:color="auto"/>
            </w:tcBorders>
            <w:noWrap/>
            <w:vAlign w:val="bottom"/>
            <w:hideMark/>
          </w:tcPr>
          <w:p w14:paraId="0C1DA33B" w14:textId="77777777" w:rsidR="00FE33F4" w:rsidRPr="00FE33F4" w:rsidRDefault="00FE33F4" w:rsidP="00FE33F4">
            <w:pPr>
              <w:jc w:val="right"/>
              <w:rPr>
                <w:rFonts w:ascii="Aptos Narrow" w:hAnsi="Aptos Narrow"/>
                <w:color w:val="000000"/>
                <w:sz w:val="24"/>
                <w:szCs w:val="24"/>
              </w:rPr>
            </w:pPr>
            <w:r w:rsidRPr="00FE33F4">
              <w:rPr>
                <w:rFonts w:ascii="Aptos Narrow" w:hAnsi="Aptos Narrow"/>
                <w:color w:val="000000"/>
                <w:sz w:val="24"/>
                <w:szCs w:val="24"/>
              </w:rPr>
              <w:t> </w:t>
            </w:r>
          </w:p>
        </w:tc>
        <w:tc>
          <w:tcPr>
            <w:tcW w:w="1980" w:type="dxa"/>
            <w:tcBorders>
              <w:top w:val="single" w:sz="4" w:space="0" w:color="auto"/>
              <w:left w:val="nil"/>
              <w:bottom w:val="single" w:sz="4" w:space="0" w:color="auto"/>
              <w:right w:val="single" w:sz="4" w:space="0" w:color="auto"/>
            </w:tcBorders>
            <w:noWrap/>
            <w:vAlign w:val="bottom"/>
            <w:hideMark/>
          </w:tcPr>
          <w:p w14:paraId="680BC8BA"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045D5E34"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221775DE"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DAR</w:t>
            </w:r>
          </w:p>
        </w:tc>
        <w:tc>
          <w:tcPr>
            <w:tcW w:w="1785" w:type="dxa"/>
            <w:tcBorders>
              <w:top w:val="nil"/>
              <w:left w:val="nil"/>
              <w:bottom w:val="single" w:sz="4" w:space="0" w:color="auto"/>
              <w:right w:val="single" w:sz="4" w:space="0" w:color="auto"/>
            </w:tcBorders>
            <w:noWrap/>
            <w:vAlign w:val="bottom"/>
            <w:hideMark/>
          </w:tcPr>
          <w:p w14:paraId="79118F99" w14:textId="77777777" w:rsidR="00FE33F4" w:rsidRPr="00FE33F4" w:rsidRDefault="00FE33F4" w:rsidP="00FE33F4">
            <w:pPr>
              <w:jc w:val="right"/>
              <w:rPr>
                <w:rFonts w:ascii="Aptos Narrow" w:hAnsi="Aptos Narrow"/>
                <w:color w:val="000000"/>
                <w:sz w:val="24"/>
                <w:szCs w:val="24"/>
              </w:rPr>
            </w:pPr>
            <w:r w:rsidRPr="00FE33F4">
              <w:rPr>
                <w:rFonts w:ascii="Aptos Narrow" w:hAnsi="Aptos Narrow"/>
                <w:color w:val="000000"/>
                <w:sz w:val="24"/>
                <w:szCs w:val="24"/>
              </w:rPr>
              <w:t xml:space="preserve"> $                500 </w:t>
            </w:r>
          </w:p>
        </w:tc>
        <w:tc>
          <w:tcPr>
            <w:tcW w:w="1980" w:type="dxa"/>
            <w:tcBorders>
              <w:top w:val="nil"/>
              <w:left w:val="nil"/>
              <w:bottom w:val="single" w:sz="4" w:space="0" w:color="auto"/>
              <w:right w:val="single" w:sz="4" w:space="0" w:color="auto"/>
            </w:tcBorders>
            <w:noWrap/>
            <w:vAlign w:val="bottom"/>
            <w:hideMark/>
          </w:tcPr>
          <w:p w14:paraId="31BEEB80" w14:textId="77777777" w:rsidR="00FE33F4" w:rsidRPr="00FE33F4" w:rsidRDefault="00FE33F4" w:rsidP="00FE33F4">
            <w:pPr>
              <w:rPr>
                <w:rFonts w:ascii="Aptos Narrow" w:hAnsi="Aptos Narrow"/>
                <w:color w:val="3C7D22"/>
                <w:sz w:val="24"/>
                <w:szCs w:val="24"/>
              </w:rPr>
            </w:pPr>
            <w:r w:rsidRPr="00FE33F4">
              <w:rPr>
                <w:rFonts w:ascii="Aptos Narrow" w:hAnsi="Aptos Narrow"/>
                <w:color w:val="3C7D22"/>
                <w:sz w:val="24"/>
                <w:szCs w:val="24"/>
              </w:rPr>
              <w:t>In-hand</w:t>
            </w:r>
          </w:p>
        </w:tc>
      </w:tr>
      <w:tr w:rsidR="00FE33F4" w:rsidRPr="00FE33F4" w14:paraId="5AE30AB5"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0CF3960F"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CCCF/250 request</w:t>
            </w:r>
          </w:p>
        </w:tc>
        <w:tc>
          <w:tcPr>
            <w:tcW w:w="1785" w:type="dxa"/>
            <w:tcBorders>
              <w:top w:val="nil"/>
              <w:left w:val="nil"/>
              <w:bottom w:val="single" w:sz="4" w:space="0" w:color="auto"/>
              <w:right w:val="single" w:sz="4" w:space="0" w:color="auto"/>
            </w:tcBorders>
            <w:noWrap/>
            <w:vAlign w:val="bottom"/>
            <w:hideMark/>
          </w:tcPr>
          <w:p w14:paraId="77D07485" w14:textId="77777777" w:rsidR="00FE33F4" w:rsidRPr="00FE33F4" w:rsidRDefault="00FE33F4" w:rsidP="00FE33F4">
            <w:pPr>
              <w:jc w:val="right"/>
              <w:rPr>
                <w:rFonts w:ascii="Aptos Narrow" w:hAnsi="Aptos Narrow"/>
                <w:color w:val="000000"/>
                <w:sz w:val="24"/>
                <w:szCs w:val="24"/>
              </w:rPr>
            </w:pPr>
            <w:r w:rsidRPr="00FE33F4">
              <w:rPr>
                <w:rFonts w:ascii="Aptos Narrow" w:hAnsi="Aptos Narrow"/>
                <w:color w:val="000000"/>
                <w:sz w:val="24"/>
                <w:szCs w:val="24"/>
              </w:rPr>
              <w:t xml:space="preserve"> $           1,250 </w:t>
            </w:r>
          </w:p>
        </w:tc>
        <w:tc>
          <w:tcPr>
            <w:tcW w:w="1980" w:type="dxa"/>
            <w:tcBorders>
              <w:top w:val="nil"/>
              <w:left w:val="nil"/>
              <w:bottom w:val="single" w:sz="4" w:space="0" w:color="auto"/>
              <w:right w:val="single" w:sz="4" w:space="0" w:color="auto"/>
            </w:tcBorders>
            <w:noWrap/>
            <w:vAlign w:val="bottom"/>
            <w:hideMark/>
          </w:tcPr>
          <w:p w14:paraId="1312FF91"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pending</w:t>
            </w:r>
          </w:p>
        </w:tc>
      </w:tr>
      <w:tr w:rsidR="00FE33F4" w:rsidRPr="00FE33F4" w14:paraId="55F3A6CE"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531EA1F6"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IMC Family Foundation</w:t>
            </w:r>
          </w:p>
        </w:tc>
        <w:tc>
          <w:tcPr>
            <w:tcW w:w="1785" w:type="dxa"/>
            <w:tcBorders>
              <w:top w:val="nil"/>
              <w:left w:val="nil"/>
              <w:bottom w:val="single" w:sz="4" w:space="0" w:color="auto"/>
              <w:right w:val="single" w:sz="4" w:space="0" w:color="auto"/>
            </w:tcBorders>
            <w:noWrap/>
            <w:vAlign w:val="bottom"/>
            <w:hideMark/>
          </w:tcPr>
          <w:p w14:paraId="59383CE6" w14:textId="77777777" w:rsidR="00FE33F4" w:rsidRPr="00FE33F4" w:rsidRDefault="00FE33F4" w:rsidP="00FE33F4">
            <w:pPr>
              <w:jc w:val="right"/>
              <w:rPr>
                <w:rFonts w:ascii="Aptos Narrow" w:hAnsi="Aptos Narrow"/>
                <w:sz w:val="24"/>
                <w:szCs w:val="24"/>
              </w:rPr>
            </w:pPr>
            <w:r w:rsidRPr="00FE33F4">
              <w:rPr>
                <w:rFonts w:ascii="Aptos Narrow" w:hAnsi="Aptos Narrow"/>
                <w:sz w:val="24"/>
                <w:szCs w:val="24"/>
              </w:rPr>
              <w:t xml:space="preserve"> $           1,000 </w:t>
            </w:r>
          </w:p>
        </w:tc>
        <w:tc>
          <w:tcPr>
            <w:tcW w:w="1980" w:type="dxa"/>
            <w:tcBorders>
              <w:top w:val="nil"/>
              <w:left w:val="nil"/>
              <w:bottom w:val="single" w:sz="4" w:space="0" w:color="auto"/>
              <w:right w:val="single" w:sz="4" w:space="0" w:color="auto"/>
            </w:tcBorders>
            <w:noWrap/>
            <w:vAlign w:val="bottom"/>
            <w:hideMark/>
          </w:tcPr>
          <w:p w14:paraId="5D8517EC"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pending</w:t>
            </w:r>
          </w:p>
        </w:tc>
      </w:tr>
      <w:tr w:rsidR="00FE33F4" w:rsidRPr="00FE33F4" w14:paraId="2DAE2336"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7F530027"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c>
          <w:tcPr>
            <w:tcW w:w="1785" w:type="dxa"/>
            <w:tcBorders>
              <w:top w:val="nil"/>
              <w:left w:val="nil"/>
              <w:bottom w:val="single" w:sz="4" w:space="0" w:color="auto"/>
              <w:right w:val="single" w:sz="4" w:space="0" w:color="auto"/>
            </w:tcBorders>
            <w:noWrap/>
            <w:vAlign w:val="bottom"/>
            <w:hideMark/>
          </w:tcPr>
          <w:p w14:paraId="2E39D7C6" w14:textId="77777777" w:rsidR="00FE33F4" w:rsidRPr="00FE33F4" w:rsidRDefault="00FE33F4" w:rsidP="00FE33F4">
            <w:pPr>
              <w:jc w:val="right"/>
              <w:rPr>
                <w:rFonts w:ascii="Aptos Narrow" w:hAnsi="Aptos Narrow"/>
                <w:color w:val="000000"/>
                <w:sz w:val="24"/>
                <w:szCs w:val="24"/>
              </w:rPr>
            </w:pPr>
            <w:r w:rsidRPr="00FE33F4">
              <w:rPr>
                <w:rFonts w:ascii="Aptos Narrow" w:hAnsi="Aptos Narrow"/>
                <w:color w:val="000000"/>
                <w:sz w:val="24"/>
                <w:szCs w:val="24"/>
              </w:rPr>
              <w:t> </w:t>
            </w:r>
          </w:p>
        </w:tc>
        <w:tc>
          <w:tcPr>
            <w:tcW w:w="1980" w:type="dxa"/>
            <w:tcBorders>
              <w:top w:val="nil"/>
              <w:left w:val="nil"/>
              <w:bottom w:val="single" w:sz="4" w:space="0" w:color="auto"/>
              <w:right w:val="single" w:sz="4" w:space="0" w:color="auto"/>
            </w:tcBorders>
            <w:noWrap/>
            <w:vAlign w:val="bottom"/>
            <w:hideMark/>
          </w:tcPr>
          <w:p w14:paraId="7C17874A"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3C619B32"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0C8995BA" w14:textId="77777777" w:rsidR="00FE33F4" w:rsidRPr="00FE33F4" w:rsidRDefault="00FE33F4" w:rsidP="00FE33F4">
            <w:pPr>
              <w:rPr>
                <w:rFonts w:ascii="Aptos Narrow" w:hAnsi="Aptos Narrow"/>
                <w:b/>
                <w:bCs/>
                <w:color w:val="000000"/>
                <w:sz w:val="24"/>
                <w:szCs w:val="24"/>
              </w:rPr>
            </w:pPr>
            <w:r w:rsidRPr="00FE33F4">
              <w:rPr>
                <w:rFonts w:ascii="Aptos Narrow" w:hAnsi="Aptos Narrow"/>
                <w:b/>
                <w:bCs/>
                <w:color w:val="000000"/>
                <w:sz w:val="24"/>
                <w:szCs w:val="24"/>
              </w:rPr>
              <w:t>Total</w:t>
            </w:r>
          </w:p>
        </w:tc>
        <w:tc>
          <w:tcPr>
            <w:tcW w:w="1785" w:type="dxa"/>
            <w:tcBorders>
              <w:top w:val="nil"/>
              <w:left w:val="nil"/>
              <w:bottom w:val="single" w:sz="4" w:space="0" w:color="auto"/>
              <w:right w:val="single" w:sz="4" w:space="0" w:color="auto"/>
            </w:tcBorders>
            <w:noWrap/>
            <w:vAlign w:val="bottom"/>
            <w:hideMark/>
          </w:tcPr>
          <w:p w14:paraId="1541C283" w14:textId="77777777" w:rsidR="00FE33F4" w:rsidRPr="00FE33F4" w:rsidRDefault="00FE33F4" w:rsidP="00FE33F4">
            <w:pPr>
              <w:jc w:val="right"/>
              <w:rPr>
                <w:rFonts w:ascii="Aptos Narrow" w:hAnsi="Aptos Narrow"/>
                <w:b/>
                <w:bCs/>
                <w:color w:val="000000"/>
                <w:sz w:val="24"/>
                <w:szCs w:val="24"/>
              </w:rPr>
            </w:pPr>
            <w:r w:rsidRPr="00FE33F4">
              <w:rPr>
                <w:rFonts w:ascii="Aptos Narrow" w:hAnsi="Aptos Narrow"/>
                <w:b/>
                <w:bCs/>
                <w:color w:val="000000"/>
                <w:sz w:val="24"/>
                <w:szCs w:val="24"/>
              </w:rPr>
              <w:t xml:space="preserve"> $           2,750 </w:t>
            </w:r>
          </w:p>
        </w:tc>
        <w:tc>
          <w:tcPr>
            <w:tcW w:w="1980" w:type="dxa"/>
            <w:tcBorders>
              <w:top w:val="nil"/>
              <w:left w:val="nil"/>
              <w:bottom w:val="single" w:sz="4" w:space="0" w:color="auto"/>
              <w:right w:val="single" w:sz="4" w:space="0" w:color="auto"/>
            </w:tcBorders>
            <w:noWrap/>
            <w:vAlign w:val="bottom"/>
            <w:hideMark/>
          </w:tcPr>
          <w:p w14:paraId="16CFC913"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06683B3B"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078B96F9" w14:textId="77777777" w:rsidR="00FE33F4" w:rsidRPr="00FE33F4" w:rsidRDefault="00FE33F4" w:rsidP="00FE33F4">
            <w:pPr>
              <w:rPr>
                <w:rFonts w:ascii="Aptos Narrow" w:hAnsi="Aptos Narrow"/>
                <w:b/>
                <w:bCs/>
                <w:color w:val="000000"/>
                <w:sz w:val="24"/>
                <w:szCs w:val="24"/>
              </w:rPr>
            </w:pPr>
            <w:r w:rsidRPr="00FE33F4">
              <w:rPr>
                <w:rFonts w:ascii="Aptos Narrow" w:hAnsi="Aptos Narrow"/>
                <w:b/>
                <w:bCs/>
                <w:color w:val="000000"/>
                <w:sz w:val="24"/>
                <w:szCs w:val="24"/>
              </w:rPr>
              <w:t> </w:t>
            </w:r>
          </w:p>
        </w:tc>
        <w:tc>
          <w:tcPr>
            <w:tcW w:w="1785" w:type="dxa"/>
            <w:tcBorders>
              <w:top w:val="nil"/>
              <w:left w:val="nil"/>
              <w:bottom w:val="single" w:sz="4" w:space="0" w:color="auto"/>
              <w:right w:val="single" w:sz="4" w:space="0" w:color="auto"/>
            </w:tcBorders>
            <w:noWrap/>
            <w:vAlign w:val="bottom"/>
            <w:hideMark/>
          </w:tcPr>
          <w:p w14:paraId="112B7EB7" w14:textId="77777777" w:rsidR="00FE33F4" w:rsidRPr="00FE33F4" w:rsidRDefault="00FE33F4" w:rsidP="00FE33F4">
            <w:pPr>
              <w:jc w:val="right"/>
              <w:rPr>
                <w:rFonts w:ascii="Aptos Narrow" w:hAnsi="Aptos Narrow"/>
                <w:b/>
                <w:bCs/>
                <w:color w:val="000000"/>
                <w:sz w:val="24"/>
                <w:szCs w:val="24"/>
              </w:rPr>
            </w:pPr>
            <w:r w:rsidRPr="00FE33F4">
              <w:rPr>
                <w:rFonts w:ascii="Aptos Narrow" w:hAnsi="Aptos Narrow"/>
                <w:b/>
                <w:bCs/>
                <w:color w:val="000000"/>
                <w:sz w:val="24"/>
                <w:szCs w:val="24"/>
              </w:rPr>
              <w:t> </w:t>
            </w:r>
          </w:p>
        </w:tc>
        <w:tc>
          <w:tcPr>
            <w:tcW w:w="1980" w:type="dxa"/>
            <w:tcBorders>
              <w:top w:val="nil"/>
              <w:left w:val="nil"/>
              <w:bottom w:val="single" w:sz="4" w:space="0" w:color="auto"/>
              <w:right w:val="single" w:sz="4" w:space="0" w:color="auto"/>
            </w:tcBorders>
            <w:noWrap/>
            <w:vAlign w:val="bottom"/>
            <w:hideMark/>
          </w:tcPr>
          <w:p w14:paraId="4CA8E50E"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7B53A1F1"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67B5048C" w14:textId="77777777" w:rsidR="00FE33F4" w:rsidRPr="00FE33F4" w:rsidRDefault="00FE33F4" w:rsidP="00FE33F4">
            <w:pPr>
              <w:rPr>
                <w:rFonts w:ascii="Aptos Narrow" w:hAnsi="Aptos Narrow"/>
                <w:color w:val="FF0000"/>
                <w:sz w:val="24"/>
                <w:szCs w:val="24"/>
              </w:rPr>
            </w:pPr>
            <w:r w:rsidRPr="00FE33F4">
              <w:rPr>
                <w:rFonts w:ascii="Aptos Narrow" w:hAnsi="Aptos Narrow"/>
                <w:color w:val="FF0000"/>
                <w:sz w:val="24"/>
                <w:szCs w:val="24"/>
              </w:rPr>
              <w:t>Funding gap</w:t>
            </w:r>
          </w:p>
        </w:tc>
        <w:tc>
          <w:tcPr>
            <w:tcW w:w="1785" w:type="dxa"/>
            <w:tcBorders>
              <w:top w:val="nil"/>
              <w:left w:val="nil"/>
              <w:bottom w:val="single" w:sz="4" w:space="0" w:color="auto"/>
              <w:right w:val="single" w:sz="4" w:space="0" w:color="auto"/>
            </w:tcBorders>
            <w:noWrap/>
            <w:vAlign w:val="bottom"/>
            <w:hideMark/>
          </w:tcPr>
          <w:p w14:paraId="267C5EF4" w14:textId="77777777" w:rsidR="00FE33F4" w:rsidRPr="00FE33F4" w:rsidRDefault="00FE33F4" w:rsidP="00FE33F4">
            <w:pPr>
              <w:jc w:val="right"/>
              <w:rPr>
                <w:rFonts w:ascii="Aptos Narrow" w:hAnsi="Aptos Narrow"/>
                <w:color w:val="FF0000"/>
                <w:sz w:val="24"/>
                <w:szCs w:val="24"/>
              </w:rPr>
            </w:pPr>
            <w:r w:rsidRPr="00FE33F4">
              <w:rPr>
                <w:rFonts w:ascii="Aptos Narrow" w:hAnsi="Aptos Narrow"/>
                <w:color w:val="FF0000"/>
                <w:sz w:val="24"/>
                <w:szCs w:val="24"/>
              </w:rPr>
              <w:t xml:space="preserve"> $                750 </w:t>
            </w:r>
          </w:p>
        </w:tc>
        <w:tc>
          <w:tcPr>
            <w:tcW w:w="1980" w:type="dxa"/>
            <w:tcBorders>
              <w:top w:val="nil"/>
              <w:left w:val="nil"/>
              <w:bottom w:val="single" w:sz="4" w:space="0" w:color="auto"/>
              <w:right w:val="single" w:sz="4" w:space="0" w:color="auto"/>
            </w:tcBorders>
            <w:noWrap/>
            <w:vAlign w:val="bottom"/>
            <w:hideMark/>
          </w:tcPr>
          <w:p w14:paraId="0C53864B" w14:textId="77777777" w:rsidR="00FE33F4" w:rsidRPr="00FE33F4" w:rsidRDefault="00FE33F4" w:rsidP="00FE33F4">
            <w:pPr>
              <w:rPr>
                <w:rFonts w:ascii="Aptos Narrow" w:hAnsi="Aptos Narrow"/>
                <w:color w:val="FF0000"/>
                <w:sz w:val="24"/>
                <w:szCs w:val="24"/>
              </w:rPr>
            </w:pPr>
            <w:r w:rsidRPr="00FE33F4">
              <w:rPr>
                <w:rFonts w:ascii="Aptos Narrow" w:hAnsi="Aptos Narrow"/>
                <w:color w:val="FF0000"/>
                <w:sz w:val="24"/>
                <w:szCs w:val="24"/>
              </w:rPr>
              <w:t>not identified</w:t>
            </w:r>
          </w:p>
        </w:tc>
      </w:tr>
      <w:tr w:rsidR="00FE33F4" w:rsidRPr="00FE33F4" w14:paraId="0B5FE97E"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52788B51"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c>
          <w:tcPr>
            <w:tcW w:w="1785" w:type="dxa"/>
            <w:tcBorders>
              <w:top w:val="nil"/>
              <w:left w:val="nil"/>
              <w:bottom w:val="single" w:sz="4" w:space="0" w:color="auto"/>
              <w:right w:val="single" w:sz="4" w:space="0" w:color="auto"/>
            </w:tcBorders>
            <w:noWrap/>
            <w:vAlign w:val="bottom"/>
            <w:hideMark/>
          </w:tcPr>
          <w:p w14:paraId="75858A80" w14:textId="77777777" w:rsidR="00FE33F4" w:rsidRPr="00FE33F4" w:rsidRDefault="00FE33F4" w:rsidP="00FE33F4">
            <w:pPr>
              <w:jc w:val="right"/>
              <w:rPr>
                <w:rFonts w:ascii="Aptos Narrow" w:hAnsi="Aptos Narrow"/>
                <w:color w:val="000000"/>
                <w:sz w:val="24"/>
                <w:szCs w:val="24"/>
              </w:rPr>
            </w:pPr>
            <w:r w:rsidRPr="00FE33F4">
              <w:rPr>
                <w:rFonts w:ascii="Aptos Narrow" w:hAnsi="Aptos Narrow"/>
                <w:color w:val="000000"/>
                <w:sz w:val="24"/>
                <w:szCs w:val="24"/>
              </w:rPr>
              <w:t> </w:t>
            </w:r>
          </w:p>
        </w:tc>
        <w:tc>
          <w:tcPr>
            <w:tcW w:w="1980" w:type="dxa"/>
            <w:tcBorders>
              <w:top w:val="nil"/>
              <w:left w:val="nil"/>
              <w:bottom w:val="single" w:sz="4" w:space="0" w:color="auto"/>
              <w:right w:val="single" w:sz="4" w:space="0" w:color="auto"/>
            </w:tcBorders>
            <w:noWrap/>
            <w:vAlign w:val="bottom"/>
            <w:hideMark/>
          </w:tcPr>
          <w:p w14:paraId="1F1F35CE"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3390E81B"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798D4F73" w14:textId="77777777" w:rsidR="00FE33F4" w:rsidRPr="00FE33F4" w:rsidRDefault="00FE33F4" w:rsidP="00FE33F4">
            <w:pPr>
              <w:rPr>
                <w:rFonts w:ascii="Aptos Narrow" w:hAnsi="Aptos Narrow"/>
                <w:b/>
                <w:bCs/>
                <w:color w:val="000000"/>
                <w:sz w:val="24"/>
                <w:szCs w:val="24"/>
              </w:rPr>
            </w:pPr>
            <w:r w:rsidRPr="00FE33F4">
              <w:rPr>
                <w:rFonts w:ascii="Aptos Narrow" w:hAnsi="Aptos Narrow"/>
                <w:b/>
                <w:bCs/>
                <w:color w:val="000000"/>
                <w:sz w:val="24"/>
                <w:szCs w:val="24"/>
              </w:rPr>
              <w:t>Project Expenses</w:t>
            </w:r>
          </w:p>
        </w:tc>
        <w:tc>
          <w:tcPr>
            <w:tcW w:w="1785" w:type="dxa"/>
            <w:tcBorders>
              <w:top w:val="nil"/>
              <w:left w:val="nil"/>
              <w:bottom w:val="single" w:sz="4" w:space="0" w:color="auto"/>
              <w:right w:val="single" w:sz="4" w:space="0" w:color="auto"/>
            </w:tcBorders>
            <w:noWrap/>
            <w:vAlign w:val="bottom"/>
            <w:hideMark/>
          </w:tcPr>
          <w:p w14:paraId="3D2DF653" w14:textId="77777777" w:rsidR="00FE33F4" w:rsidRPr="00FE33F4" w:rsidRDefault="00FE33F4" w:rsidP="00FE33F4">
            <w:pPr>
              <w:jc w:val="right"/>
              <w:rPr>
                <w:rFonts w:ascii="Aptos Narrow" w:hAnsi="Aptos Narrow"/>
                <w:color w:val="000000"/>
                <w:sz w:val="24"/>
                <w:szCs w:val="24"/>
              </w:rPr>
            </w:pPr>
            <w:r w:rsidRPr="00FE33F4">
              <w:rPr>
                <w:rFonts w:ascii="Aptos Narrow" w:hAnsi="Aptos Narrow"/>
                <w:color w:val="000000"/>
                <w:sz w:val="24"/>
                <w:szCs w:val="24"/>
              </w:rPr>
              <w:t> </w:t>
            </w:r>
          </w:p>
        </w:tc>
        <w:tc>
          <w:tcPr>
            <w:tcW w:w="1980" w:type="dxa"/>
            <w:tcBorders>
              <w:top w:val="nil"/>
              <w:left w:val="nil"/>
              <w:bottom w:val="single" w:sz="4" w:space="0" w:color="auto"/>
              <w:right w:val="single" w:sz="4" w:space="0" w:color="auto"/>
            </w:tcBorders>
            <w:noWrap/>
            <w:vAlign w:val="bottom"/>
            <w:hideMark/>
          </w:tcPr>
          <w:p w14:paraId="274F9842"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0A3A20E1"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59251C43"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Plaque cost</w:t>
            </w:r>
          </w:p>
        </w:tc>
        <w:tc>
          <w:tcPr>
            <w:tcW w:w="1785" w:type="dxa"/>
            <w:tcBorders>
              <w:top w:val="nil"/>
              <w:left w:val="nil"/>
              <w:bottom w:val="single" w:sz="4" w:space="0" w:color="auto"/>
              <w:right w:val="single" w:sz="4" w:space="0" w:color="auto"/>
            </w:tcBorders>
            <w:noWrap/>
            <w:vAlign w:val="bottom"/>
            <w:hideMark/>
          </w:tcPr>
          <w:p w14:paraId="7FBA28FA" w14:textId="77777777" w:rsidR="00FE33F4" w:rsidRPr="00FE33F4" w:rsidRDefault="00FE33F4" w:rsidP="00FE33F4">
            <w:pPr>
              <w:jc w:val="right"/>
              <w:rPr>
                <w:rFonts w:ascii="Aptos Narrow" w:hAnsi="Aptos Narrow"/>
                <w:color w:val="000000"/>
                <w:sz w:val="24"/>
                <w:szCs w:val="24"/>
              </w:rPr>
            </w:pPr>
            <w:r w:rsidRPr="00FE33F4">
              <w:rPr>
                <w:rFonts w:ascii="Aptos Narrow" w:hAnsi="Aptos Narrow"/>
                <w:color w:val="000000"/>
                <w:sz w:val="24"/>
                <w:szCs w:val="24"/>
              </w:rPr>
              <w:t xml:space="preserve"> $           3,300 </w:t>
            </w:r>
          </w:p>
        </w:tc>
        <w:tc>
          <w:tcPr>
            <w:tcW w:w="1980" w:type="dxa"/>
            <w:tcBorders>
              <w:top w:val="nil"/>
              <w:left w:val="nil"/>
              <w:bottom w:val="single" w:sz="4" w:space="0" w:color="auto"/>
              <w:right w:val="single" w:sz="4" w:space="0" w:color="auto"/>
            </w:tcBorders>
            <w:noWrap/>
            <w:vAlign w:val="bottom"/>
            <w:hideMark/>
          </w:tcPr>
          <w:p w14:paraId="23C2FB94"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0C82271B"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730C0F7B"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Installation</w:t>
            </w:r>
          </w:p>
        </w:tc>
        <w:tc>
          <w:tcPr>
            <w:tcW w:w="1785" w:type="dxa"/>
            <w:tcBorders>
              <w:top w:val="nil"/>
              <w:left w:val="nil"/>
              <w:bottom w:val="single" w:sz="4" w:space="0" w:color="auto"/>
              <w:right w:val="single" w:sz="4" w:space="0" w:color="auto"/>
            </w:tcBorders>
            <w:noWrap/>
            <w:vAlign w:val="bottom"/>
            <w:hideMark/>
          </w:tcPr>
          <w:p w14:paraId="30BAE748" w14:textId="77777777" w:rsidR="00FE33F4" w:rsidRPr="00FE33F4" w:rsidRDefault="00FE33F4" w:rsidP="00FE33F4">
            <w:pPr>
              <w:jc w:val="right"/>
              <w:rPr>
                <w:rFonts w:ascii="Aptos Narrow" w:hAnsi="Aptos Narrow"/>
                <w:color w:val="000000"/>
                <w:sz w:val="24"/>
                <w:szCs w:val="24"/>
              </w:rPr>
            </w:pPr>
            <w:r w:rsidRPr="00FE33F4">
              <w:rPr>
                <w:rFonts w:ascii="Aptos Narrow" w:hAnsi="Aptos Narrow"/>
                <w:color w:val="000000"/>
                <w:sz w:val="24"/>
                <w:szCs w:val="24"/>
              </w:rPr>
              <w:t xml:space="preserve"> $                200 </w:t>
            </w:r>
          </w:p>
        </w:tc>
        <w:tc>
          <w:tcPr>
            <w:tcW w:w="1980" w:type="dxa"/>
            <w:tcBorders>
              <w:top w:val="nil"/>
              <w:left w:val="nil"/>
              <w:bottom w:val="single" w:sz="4" w:space="0" w:color="auto"/>
              <w:right w:val="single" w:sz="4" w:space="0" w:color="auto"/>
            </w:tcBorders>
            <w:noWrap/>
            <w:vAlign w:val="bottom"/>
            <w:hideMark/>
          </w:tcPr>
          <w:p w14:paraId="0D4789E7"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6AC6D583"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7822F585"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c>
          <w:tcPr>
            <w:tcW w:w="1785" w:type="dxa"/>
            <w:tcBorders>
              <w:top w:val="nil"/>
              <w:left w:val="nil"/>
              <w:bottom w:val="single" w:sz="4" w:space="0" w:color="auto"/>
              <w:right w:val="single" w:sz="4" w:space="0" w:color="auto"/>
            </w:tcBorders>
            <w:noWrap/>
            <w:vAlign w:val="bottom"/>
            <w:hideMark/>
          </w:tcPr>
          <w:p w14:paraId="7031F0CA" w14:textId="77777777" w:rsidR="00FE33F4" w:rsidRPr="00FE33F4" w:rsidRDefault="00FE33F4" w:rsidP="00FE33F4">
            <w:pPr>
              <w:jc w:val="right"/>
              <w:rPr>
                <w:rFonts w:ascii="Aptos Narrow" w:hAnsi="Aptos Narrow"/>
                <w:color w:val="000000"/>
                <w:sz w:val="24"/>
                <w:szCs w:val="24"/>
              </w:rPr>
            </w:pPr>
            <w:r w:rsidRPr="00FE33F4">
              <w:rPr>
                <w:rFonts w:ascii="Aptos Narrow" w:hAnsi="Aptos Narrow"/>
                <w:color w:val="000000"/>
                <w:sz w:val="24"/>
                <w:szCs w:val="24"/>
              </w:rPr>
              <w:t> </w:t>
            </w:r>
          </w:p>
        </w:tc>
        <w:tc>
          <w:tcPr>
            <w:tcW w:w="1980" w:type="dxa"/>
            <w:tcBorders>
              <w:top w:val="nil"/>
              <w:left w:val="nil"/>
              <w:bottom w:val="single" w:sz="4" w:space="0" w:color="auto"/>
              <w:right w:val="single" w:sz="4" w:space="0" w:color="auto"/>
            </w:tcBorders>
            <w:noWrap/>
            <w:vAlign w:val="bottom"/>
            <w:hideMark/>
          </w:tcPr>
          <w:p w14:paraId="46EF70CA"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526A163A"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68FA0483" w14:textId="77777777" w:rsidR="00FE33F4" w:rsidRPr="00FE33F4" w:rsidRDefault="00FE33F4" w:rsidP="00FE33F4">
            <w:pPr>
              <w:rPr>
                <w:rFonts w:ascii="Aptos Narrow" w:hAnsi="Aptos Narrow"/>
                <w:b/>
                <w:bCs/>
                <w:color w:val="000000"/>
                <w:sz w:val="24"/>
                <w:szCs w:val="24"/>
              </w:rPr>
            </w:pPr>
            <w:r w:rsidRPr="00FE33F4">
              <w:rPr>
                <w:rFonts w:ascii="Aptos Narrow" w:hAnsi="Aptos Narrow"/>
                <w:b/>
                <w:bCs/>
                <w:color w:val="000000"/>
                <w:sz w:val="24"/>
                <w:szCs w:val="24"/>
              </w:rPr>
              <w:t>Total</w:t>
            </w:r>
          </w:p>
        </w:tc>
        <w:tc>
          <w:tcPr>
            <w:tcW w:w="1785" w:type="dxa"/>
            <w:tcBorders>
              <w:top w:val="nil"/>
              <w:left w:val="nil"/>
              <w:bottom w:val="single" w:sz="4" w:space="0" w:color="auto"/>
              <w:right w:val="single" w:sz="4" w:space="0" w:color="auto"/>
            </w:tcBorders>
            <w:noWrap/>
            <w:vAlign w:val="bottom"/>
            <w:hideMark/>
          </w:tcPr>
          <w:p w14:paraId="5A8C1471" w14:textId="77777777" w:rsidR="00FE33F4" w:rsidRPr="00FE33F4" w:rsidRDefault="00FE33F4" w:rsidP="00FE33F4">
            <w:pPr>
              <w:jc w:val="right"/>
              <w:rPr>
                <w:rFonts w:ascii="Aptos Narrow" w:hAnsi="Aptos Narrow"/>
                <w:b/>
                <w:bCs/>
                <w:color w:val="000000"/>
                <w:sz w:val="24"/>
                <w:szCs w:val="24"/>
              </w:rPr>
            </w:pPr>
            <w:r w:rsidRPr="00FE33F4">
              <w:rPr>
                <w:rFonts w:ascii="Aptos Narrow" w:hAnsi="Aptos Narrow"/>
                <w:b/>
                <w:bCs/>
                <w:color w:val="000000"/>
                <w:sz w:val="24"/>
                <w:szCs w:val="24"/>
              </w:rPr>
              <w:t xml:space="preserve"> $           3,500 </w:t>
            </w:r>
          </w:p>
        </w:tc>
        <w:tc>
          <w:tcPr>
            <w:tcW w:w="1980" w:type="dxa"/>
            <w:tcBorders>
              <w:top w:val="nil"/>
              <w:left w:val="nil"/>
              <w:bottom w:val="single" w:sz="4" w:space="0" w:color="auto"/>
              <w:right w:val="single" w:sz="4" w:space="0" w:color="auto"/>
            </w:tcBorders>
            <w:noWrap/>
            <w:vAlign w:val="bottom"/>
            <w:hideMark/>
          </w:tcPr>
          <w:p w14:paraId="4AF920BF"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4437964A"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4AE39CEA"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c>
          <w:tcPr>
            <w:tcW w:w="1785" w:type="dxa"/>
            <w:tcBorders>
              <w:top w:val="nil"/>
              <w:left w:val="nil"/>
              <w:bottom w:val="single" w:sz="4" w:space="0" w:color="auto"/>
              <w:right w:val="single" w:sz="4" w:space="0" w:color="auto"/>
            </w:tcBorders>
            <w:noWrap/>
            <w:vAlign w:val="bottom"/>
            <w:hideMark/>
          </w:tcPr>
          <w:p w14:paraId="1907A1CA" w14:textId="77777777" w:rsidR="00FE33F4" w:rsidRPr="00FE33F4" w:rsidRDefault="00FE33F4" w:rsidP="00FE33F4">
            <w:pPr>
              <w:jc w:val="right"/>
              <w:rPr>
                <w:rFonts w:ascii="Aptos Narrow" w:hAnsi="Aptos Narrow"/>
                <w:color w:val="000000"/>
                <w:sz w:val="24"/>
                <w:szCs w:val="24"/>
              </w:rPr>
            </w:pPr>
            <w:r w:rsidRPr="00FE33F4">
              <w:rPr>
                <w:rFonts w:ascii="Aptos Narrow" w:hAnsi="Aptos Narrow"/>
                <w:color w:val="000000"/>
                <w:sz w:val="24"/>
                <w:szCs w:val="24"/>
              </w:rPr>
              <w:t> </w:t>
            </w:r>
          </w:p>
        </w:tc>
        <w:tc>
          <w:tcPr>
            <w:tcW w:w="1980" w:type="dxa"/>
            <w:tcBorders>
              <w:top w:val="nil"/>
              <w:left w:val="nil"/>
              <w:bottom w:val="single" w:sz="4" w:space="0" w:color="auto"/>
              <w:right w:val="single" w:sz="4" w:space="0" w:color="auto"/>
            </w:tcBorders>
            <w:noWrap/>
            <w:vAlign w:val="bottom"/>
            <w:hideMark/>
          </w:tcPr>
          <w:p w14:paraId="54D6819F"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44B3A9FD" w14:textId="77777777" w:rsidTr="00FE33F4">
        <w:trPr>
          <w:trHeight w:val="320"/>
        </w:trPr>
        <w:tc>
          <w:tcPr>
            <w:tcW w:w="2440" w:type="dxa"/>
            <w:tcBorders>
              <w:top w:val="nil"/>
              <w:left w:val="single" w:sz="4" w:space="0" w:color="auto"/>
              <w:bottom w:val="single" w:sz="4" w:space="0" w:color="auto"/>
              <w:right w:val="single" w:sz="4" w:space="0" w:color="auto"/>
            </w:tcBorders>
            <w:noWrap/>
            <w:vAlign w:val="bottom"/>
            <w:hideMark/>
          </w:tcPr>
          <w:p w14:paraId="238D7372"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c>
          <w:tcPr>
            <w:tcW w:w="1785" w:type="dxa"/>
            <w:tcBorders>
              <w:top w:val="nil"/>
              <w:left w:val="nil"/>
              <w:bottom w:val="single" w:sz="4" w:space="0" w:color="auto"/>
              <w:right w:val="single" w:sz="4" w:space="0" w:color="auto"/>
            </w:tcBorders>
            <w:noWrap/>
            <w:vAlign w:val="bottom"/>
            <w:hideMark/>
          </w:tcPr>
          <w:p w14:paraId="049298BC" w14:textId="77777777" w:rsidR="00FE33F4" w:rsidRPr="00FE33F4" w:rsidRDefault="00FE33F4" w:rsidP="00FE33F4">
            <w:pPr>
              <w:jc w:val="right"/>
              <w:rPr>
                <w:rFonts w:ascii="Aptos Narrow" w:hAnsi="Aptos Narrow"/>
                <w:color w:val="000000"/>
                <w:sz w:val="24"/>
                <w:szCs w:val="24"/>
              </w:rPr>
            </w:pPr>
            <w:r w:rsidRPr="00FE33F4">
              <w:rPr>
                <w:rFonts w:ascii="Aptos Narrow" w:hAnsi="Aptos Narrow"/>
                <w:color w:val="000000"/>
                <w:sz w:val="24"/>
                <w:szCs w:val="24"/>
              </w:rPr>
              <w:t> </w:t>
            </w:r>
          </w:p>
        </w:tc>
        <w:tc>
          <w:tcPr>
            <w:tcW w:w="1980" w:type="dxa"/>
            <w:tcBorders>
              <w:top w:val="nil"/>
              <w:left w:val="nil"/>
              <w:bottom w:val="single" w:sz="4" w:space="0" w:color="auto"/>
              <w:right w:val="single" w:sz="4" w:space="0" w:color="auto"/>
            </w:tcBorders>
            <w:noWrap/>
            <w:vAlign w:val="bottom"/>
            <w:hideMark/>
          </w:tcPr>
          <w:p w14:paraId="06FA203E" w14:textId="77777777"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 </w:t>
            </w:r>
          </w:p>
        </w:tc>
      </w:tr>
      <w:tr w:rsidR="00FE33F4" w:rsidRPr="00FE33F4" w14:paraId="5860C213" w14:textId="77777777" w:rsidTr="00FE33F4">
        <w:trPr>
          <w:trHeight w:val="320"/>
        </w:trPr>
        <w:tc>
          <w:tcPr>
            <w:tcW w:w="2440" w:type="dxa"/>
            <w:tcBorders>
              <w:top w:val="nil"/>
              <w:left w:val="nil"/>
              <w:bottom w:val="nil"/>
              <w:right w:val="nil"/>
            </w:tcBorders>
            <w:noWrap/>
            <w:vAlign w:val="bottom"/>
            <w:hideMark/>
          </w:tcPr>
          <w:p w14:paraId="03970C0A" w14:textId="77777777" w:rsidR="00FE33F4" w:rsidRPr="00FE33F4" w:rsidRDefault="00FE33F4" w:rsidP="00FE33F4">
            <w:pPr>
              <w:rPr>
                <w:rFonts w:ascii="Aptos Narrow" w:hAnsi="Aptos Narrow"/>
                <w:color w:val="000000"/>
                <w:sz w:val="24"/>
                <w:szCs w:val="24"/>
              </w:rPr>
            </w:pPr>
          </w:p>
        </w:tc>
        <w:tc>
          <w:tcPr>
            <w:tcW w:w="1785" w:type="dxa"/>
            <w:tcBorders>
              <w:top w:val="nil"/>
              <w:left w:val="nil"/>
              <w:bottom w:val="nil"/>
              <w:right w:val="nil"/>
            </w:tcBorders>
            <w:noWrap/>
            <w:vAlign w:val="bottom"/>
            <w:hideMark/>
          </w:tcPr>
          <w:p w14:paraId="54B58EF5" w14:textId="77777777" w:rsidR="00FE33F4" w:rsidRPr="00FE33F4" w:rsidRDefault="00FE33F4" w:rsidP="00FE33F4">
            <w:pPr>
              <w:jc w:val="right"/>
            </w:pPr>
          </w:p>
        </w:tc>
        <w:tc>
          <w:tcPr>
            <w:tcW w:w="1980" w:type="dxa"/>
            <w:tcBorders>
              <w:top w:val="nil"/>
              <w:left w:val="nil"/>
              <w:bottom w:val="nil"/>
              <w:right w:val="nil"/>
            </w:tcBorders>
            <w:noWrap/>
            <w:vAlign w:val="bottom"/>
            <w:hideMark/>
          </w:tcPr>
          <w:p w14:paraId="543A371A" w14:textId="77777777" w:rsidR="00FE33F4" w:rsidRPr="00FE33F4" w:rsidRDefault="00FE33F4" w:rsidP="00FE33F4"/>
        </w:tc>
      </w:tr>
      <w:tr w:rsidR="00FE33F4" w:rsidRPr="00FE33F4" w14:paraId="5960B9D1" w14:textId="77777777" w:rsidTr="00FE33F4">
        <w:trPr>
          <w:trHeight w:val="320"/>
        </w:trPr>
        <w:tc>
          <w:tcPr>
            <w:tcW w:w="6205" w:type="dxa"/>
            <w:gridSpan w:val="3"/>
            <w:tcBorders>
              <w:top w:val="nil"/>
              <w:left w:val="nil"/>
              <w:bottom w:val="nil"/>
              <w:right w:val="nil"/>
            </w:tcBorders>
            <w:noWrap/>
            <w:vAlign w:val="bottom"/>
            <w:hideMark/>
          </w:tcPr>
          <w:p w14:paraId="130246BF" w14:textId="435D4378" w:rsidR="00FE33F4" w:rsidRPr="00FE33F4" w:rsidRDefault="00FE33F4" w:rsidP="00FE33F4">
            <w:pPr>
              <w:rPr>
                <w:rFonts w:ascii="Aptos Narrow" w:hAnsi="Aptos Narrow"/>
                <w:color w:val="000000"/>
                <w:sz w:val="24"/>
                <w:szCs w:val="24"/>
              </w:rPr>
            </w:pPr>
            <w:r w:rsidRPr="00FE33F4">
              <w:rPr>
                <w:rFonts w:ascii="Aptos Narrow" w:hAnsi="Aptos Narrow"/>
                <w:color w:val="000000"/>
                <w:sz w:val="24"/>
                <w:szCs w:val="24"/>
              </w:rPr>
              <w:t>Need to raise $3,000 to</w:t>
            </w:r>
            <w:r w:rsidR="003C2C7E">
              <w:rPr>
                <w:rFonts w:ascii="Aptos Narrow" w:hAnsi="Aptos Narrow"/>
                <w:color w:val="000000"/>
                <w:sz w:val="24"/>
                <w:szCs w:val="24"/>
              </w:rPr>
              <w:t>t</w:t>
            </w:r>
            <w:r w:rsidRPr="00FE33F4">
              <w:rPr>
                <w:rFonts w:ascii="Aptos Narrow" w:hAnsi="Aptos Narrow"/>
                <w:color w:val="000000"/>
                <w:sz w:val="24"/>
                <w:szCs w:val="24"/>
              </w:rPr>
              <w:t>al</w:t>
            </w:r>
            <w:r w:rsidR="003C2C7E">
              <w:rPr>
                <w:rFonts w:ascii="Aptos Narrow" w:hAnsi="Aptos Narrow"/>
                <w:color w:val="000000"/>
                <w:sz w:val="24"/>
                <w:szCs w:val="24"/>
              </w:rPr>
              <w:t xml:space="preserve"> </w:t>
            </w:r>
            <w:r w:rsidRPr="00FE33F4">
              <w:rPr>
                <w:rFonts w:ascii="Aptos Narrow" w:hAnsi="Aptos Narrow"/>
                <w:color w:val="000000"/>
                <w:sz w:val="24"/>
                <w:szCs w:val="24"/>
              </w:rPr>
              <w:t>to complete project.</w:t>
            </w:r>
          </w:p>
        </w:tc>
      </w:tr>
    </w:tbl>
    <w:p w14:paraId="16D52436" w14:textId="683C0F61" w:rsidR="005B5C70" w:rsidRPr="00574170" w:rsidRDefault="00574170" w:rsidP="00F31E10">
      <w:pPr>
        <w:rPr>
          <w:rFonts w:ascii="Calibri" w:hAnsi="Calibri" w:cs="Calibri"/>
          <w:b/>
          <w:bCs/>
          <w:color w:val="D78C02"/>
          <w:sz w:val="24"/>
          <w:szCs w:val="24"/>
        </w:rPr>
      </w:pPr>
      <w:r w:rsidRPr="00574170">
        <w:rPr>
          <w:rFonts w:ascii="Calibri" w:hAnsi="Calibri" w:cs="Calibri"/>
          <w:b/>
          <w:bCs/>
          <w:color w:val="D78C02"/>
          <w:sz w:val="24"/>
          <w:szCs w:val="24"/>
        </w:rPr>
        <w:t>Budget – HPR 3/19/2026</w:t>
      </w:r>
    </w:p>
    <w:sectPr w:rsidR="005B5C70" w:rsidRPr="00574170" w:rsidSect="00BA2FCC">
      <w:footerReference w:type="even" r:id="rId13"/>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CD65" w14:textId="77777777" w:rsidR="00B1339C" w:rsidRDefault="00B1339C">
      <w:r>
        <w:separator/>
      </w:r>
    </w:p>
  </w:endnote>
  <w:endnote w:type="continuationSeparator" w:id="0">
    <w:p w14:paraId="6B0A0B27" w14:textId="77777777" w:rsidR="00B1339C" w:rsidRDefault="00B1339C">
      <w:r>
        <w:continuationSeparator/>
      </w:r>
    </w:p>
  </w:endnote>
  <w:endnote w:type="continuationNotice" w:id="1">
    <w:p w14:paraId="6495653F" w14:textId="77777777" w:rsidR="00B1339C" w:rsidRDefault="00B13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5BA6" w14:textId="77777777" w:rsidR="00B1339C" w:rsidRDefault="00B1339C">
      <w:r>
        <w:separator/>
      </w:r>
    </w:p>
  </w:footnote>
  <w:footnote w:type="continuationSeparator" w:id="0">
    <w:p w14:paraId="0137ABB0" w14:textId="77777777" w:rsidR="00B1339C" w:rsidRDefault="00B1339C">
      <w:r>
        <w:continuationSeparator/>
      </w:r>
    </w:p>
  </w:footnote>
  <w:footnote w:type="continuationNotice" w:id="1">
    <w:p w14:paraId="67B8E251" w14:textId="77777777" w:rsidR="00B1339C" w:rsidRDefault="00B133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067886">
    <w:abstractNumId w:val="8"/>
  </w:num>
  <w:num w:numId="2" w16cid:durableId="925073284">
    <w:abstractNumId w:val="6"/>
  </w:num>
  <w:num w:numId="3" w16cid:durableId="215093544">
    <w:abstractNumId w:val="16"/>
  </w:num>
  <w:num w:numId="4" w16cid:durableId="514535611">
    <w:abstractNumId w:val="20"/>
  </w:num>
  <w:num w:numId="5" w16cid:durableId="67700973">
    <w:abstractNumId w:val="5"/>
  </w:num>
  <w:num w:numId="6" w16cid:durableId="1342851694">
    <w:abstractNumId w:val="12"/>
  </w:num>
  <w:num w:numId="7" w16cid:durableId="1735346299">
    <w:abstractNumId w:val="15"/>
  </w:num>
  <w:num w:numId="8" w16cid:durableId="1371876129">
    <w:abstractNumId w:val="21"/>
  </w:num>
  <w:num w:numId="9" w16cid:durableId="941765471">
    <w:abstractNumId w:val="7"/>
  </w:num>
  <w:num w:numId="10" w16cid:durableId="504319526">
    <w:abstractNumId w:val="18"/>
  </w:num>
  <w:num w:numId="11" w16cid:durableId="1439060314">
    <w:abstractNumId w:val="2"/>
  </w:num>
  <w:num w:numId="12" w16cid:durableId="1202402863">
    <w:abstractNumId w:val="19"/>
  </w:num>
  <w:num w:numId="13" w16cid:durableId="2102793792">
    <w:abstractNumId w:val="14"/>
  </w:num>
  <w:num w:numId="14" w16cid:durableId="161431608">
    <w:abstractNumId w:val="9"/>
  </w:num>
  <w:num w:numId="15" w16cid:durableId="745877429">
    <w:abstractNumId w:val="13"/>
  </w:num>
  <w:num w:numId="16" w16cid:durableId="1313486041">
    <w:abstractNumId w:val="11"/>
  </w:num>
  <w:num w:numId="17" w16cid:durableId="1431707126">
    <w:abstractNumId w:val="23"/>
  </w:num>
  <w:num w:numId="18" w16cid:durableId="258029255">
    <w:abstractNumId w:val="0"/>
  </w:num>
  <w:num w:numId="19" w16cid:durableId="344020045">
    <w:abstractNumId w:val="25"/>
  </w:num>
  <w:num w:numId="20" w16cid:durableId="1933657566">
    <w:abstractNumId w:val="17"/>
  </w:num>
  <w:num w:numId="21" w16cid:durableId="1643802833">
    <w:abstractNumId w:val="22"/>
  </w:num>
  <w:num w:numId="22" w16cid:durableId="892351601">
    <w:abstractNumId w:val="24"/>
  </w:num>
  <w:num w:numId="23" w16cid:durableId="2046589812">
    <w:abstractNumId w:val="10"/>
  </w:num>
  <w:num w:numId="24" w16cid:durableId="1170408309">
    <w:abstractNumId w:val="1"/>
  </w:num>
  <w:num w:numId="25" w16cid:durableId="483158753">
    <w:abstractNumId w:val="3"/>
  </w:num>
  <w:num w:numId="26" w16cid:durableId="1319379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D4"/>
    <w:rsid w:val="000132D4"/>
    <w:rsid w:val="00015AF1"/>
    <w:rsid w:val="00023BB4"/>
    <w:rsid w:val="0003016B"/>
    <w:rsid w:val="000368D2"/>
    <w:rsid w:val="00047041"/>
    <w:rsid w:val="00051852"/>
    <w:rsid w:val="0005751C"/>
    <w:rsid w:val="00057941"/>
    <w:rsid w:val="00060237"/>
    <w:rsid w:val="00066887"/>
    <w:rsid w:val="00071EE2"/>
    <w:rsid w:val="00082009"/>
    <w:rsid w:val="00090094"/>
    <w:rsid w:val="00090136"/>
    <w:rsid w:val="000A1775"/>
    <w:rsid w:val="000C3325"/>
    <w:rsid w:val="000C4FCA"/>
    <w:rsid w:val="000C7FC7"/>
    <w:rsid w:val="000D0C0D"/>
    <w:rsid w:val="000D2CBA"/>
    <w:rsid w:val="000E2E83"/>
    <w:rsid w:val="000E35FB"/>
    <w:rsid w:val="000E5CFA"/>
    <w:rsid w:val="000F0AE9"/>
    <w:rsid w:val="000F5456"/>
    <w:rsid w:val="000F60F9"/>
    <w:rsid w:val="00101285"/>
    <w:rsid w:val="001038BA"/>
    <w:rsid w:val="00110877"/>
    <w:rsid w:val="001246C9"/>
    <w:rsid w:val="0012531E"/>
    <w:rsid w:val="00134BA7"/>
    <w:rsid w:val="00143379"/>
    <w:rsid w:val="00143F94"/>
    <w:rsid w:val="00147984"/>
    <w:rsid w:val="00152013"/>
    <w:rsid w:val="001616F4"/>
    <w:rsid w:val="00162D38"/>
    <w:rsid w:val="0016692F"/>
    <w:rsid w:val="00182708"/>
    <w:rsid w:val="00190C3E"/>
    <w:rsid w:val="0019255C"/>
    <w:rsid w:val="00192D0D"/>
    <w:rsid w:val="001959B9"/>
    <w:rsid w:val="001A732D"/>
    <w:rsid w:val="001B5A39"/>
    <w:rsid w:val="001B5F01"/>
    <w:rsid w:val="001B6CCB"/>
    <w:rsid w:val="001C346E"/>
    <w:rsid w:val="001C3F3B"/>
    <w:rsid w:val="001C5BE3"/>
    <w:rsid w:val="001D30C3"/>
    <w:rsid w:val="001D62FF"/>
    <w:rsid w:val="001D7911"/>
    <w:rsid w:val="001E4FA9"/>
    <w:rsid w:val="001E5E60"/>
    <w:rsid w:val="001E6019"/>
    <w:rsid w:val="001F2767"/>
    <w:rsid w:val="00203073"/>
    <w:rsid w:val="00203229"/>
    <w:rsid w:val="00203AC7"/>
    <w:rsid w:val="002054EE"/>
    <w:rsid w:val="00205EFD"/>
    <w:rsid w:val="0021782E"/>
    <w:rsid w:val="00223FD1"/>
    <w:rsid w:val="00226244"/>
    <w:rsid w:val="00227909"/>
    <w:rsid w:val="002300C9"/>
    <w:rsid w:val="00230FCB"/>
    <w:rsid w:val="002576A5"/>
    <w:rsid w:val="00267BAF"/>
    <w:rsid w:val="00267CA9"/>
    <w:rsid w:val="00277901"/>
    <w:rsid w:val="00284700"/>
    <w:rsid w:val="00287384"/>
    <w:rsid w:val="002B4E62"/>
    <w:rsid w:val="002C1473"/>
    <w:rsid w:val="002C2991"/>
    <w:rsid w:val="002D04F1"/>
    <w:rsid w:val="002D2BDE"/>
    <w:rsid w:val="002D2C50"/>
    <w:rsid w:val="002E3EDF"/>
    <w:rsid w:val="002E3FF2"/>
    <w:rsid w:val="002E4E1C"/>
    <w:rsid w:val="002E6A7B"/>
    <w:rsid w:val="002E6AB1"/>
    <w:rsid w:val="002F5097"/>
    <w:rsid w:val="002F6A8D"/>
    <w:rsid w:val="00310E06"/>
    <w:rsid w:val="00320E3F"/>
    <w:rsid w:val="003232D5"/>
    <w:rsid w:val="003361AA"/>
    <w:rsid w:val="003362A3"/>
    <w:rsid w:val="00342E1E"/>
    <w:rsid w:val="00346B06"/>
    <w:rsid w:val="00355563"/>
    <w:rsid w:val="003573C2"/>
    <w:rsid w:val="0035754A"/>
    <w:rsid w:val="003631CA"/>
    <w:rsid w:val="00380B8A"/>
    <w:rsid w:val="0038239F"/>
    <w:rsid w:val="00384E47"/>
    <w:rsid w:val="00391F96"/>
    <w:rsid w:val="00393085"/>
    <w:rsid w:val="00394149"/>
    <w:rsid w:val="003A5681"/>
    <w:rsid w:val="003A6492"/>
    <w:rsid w:val="003B720D"/>
    <w:rsid w:val="003C2C7E"/>
    <w:rsid w:val="003C6476"/>
    <w:rsid w:val="003C6996"/>
    <w:rsid w:val="003D59D0"/>
    <w:rsid w:val="003E2495"/>
    <w:rsid w:val="003E7685"/>
    <w:rsid w:val="003F1B30"/>
    <w:rsid w:val="0040591C"/>
    <w:rsid w:val="00410D61"/>
    <w:rsid w:val="004144CE"/>
    <w:rsid w:val="0041582A"/>
    <w:rsid w:val="00416FFD"/>
    <w:rsid w:val="00422DF7"/>
    <w:rsid w:val="004252E8"/>
    <w:rsid w:val="0043264B"/>
    <w:rsid w:val="004371FF"/>
    <w:rsid w:val="004556F7"/>
    <w:rsid w:val="004568DF"/>
    <w:rsid w:val="004606EB"/>
    <w:rsid w:val="00467CA4"/>
    <w:rsid w:val="004700CF"/>
    <w:rsid w:val="00470E26"/>
    <w:rsid w:val="00480489"/>
    <w:rsid w:val="004815E2"/>
    <w:rsid w:val="00487020"/>
    <w:rsid w:val="004910CD"/>
    <w:rsid w:val="004922C3"/>
    <w:rsid w:val="004A1537"/>
    <w:rsid w:val="004A4B1F"/>
    <w:rsid w:val="004A4EE6"/>
    <w:rsid w:val="004B1AC1"/>
    <w:rsid w:val="004B3D34"/>
    <w:rsid w:val="004B40FA"/>
    <w:rsid w:val="004C6A9B"/>
    <w:rsid w:val="004D28A9"/>
    <w:rsid w:val="004D2CD0"/>
    <w:rsid w:val="004D3563"/>
    <w:rsid w:val="004E4275"/>
    <w:rsid w:val="004F5F29"/>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70CD9"/>
    <w:rsid w:val="00570DFF"/>
    <w:rsid w:val="00574170"/>
    <w:rsid w:val="00594214"/>
    <w:rsid w:val="00595533"/>
    <w:rsid w:val="00595EB9"/>
    <w:rsid w:val="005962F8"/>
    <w:rsid w:val="005A54F7"/>
    <w:rsid w:val="005A5D42"/>
    <w:rsid w:val="005B29E3"/>
    <w:rsid w:val="005B5C70"/>
    <w:rsid w:val="005B5CCF"/>
    <w:rsid w:val="005C1A16"/>
    <w:rsid w:val="005C3227"/>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50E23"/>
    <w:rsid w:val="006563DE"/>
    <w:rsid w:val="006607B1"/>
    <w:rsid w:val="00666F45"/>
    <w:rsid w:val="00667B52"/>
    <w:rsid w:val="00674794"/>
    <w:rsid w:val="00695627"/>
    <w:rsid w:val="006A1725"/>
    <w:rsid w:val="006A24D0"/>
    <w:rsid w:val="006B2177"/>
    <w:rsid w:val="006B6A81"/>
    <w:rsid w:val="006C17DC"/>
    <w:rsid w:val="006C43DF"/>
    <w:rsid w:val="006C48E8"/>
    <w:rsid w:val="006E04A4"/>
    <w:rsid w:val="006E1C77"/>
    <w:rsid w:val="006E5B8E"/>
    <w:rsid w:val="006F3FC9"/>
    <w:rsid w:val="006F5C32"/>
    <w:rsid w:val="007045F4"/>
    <w:rsid w:val="00704A1B"/>
    <w:rsid w:val="00707BD2"/>
    <w:rsid w:val="00714298"/>
    <w:rsid w:val="00714709"/>
    <w:rsid w:val="0072458F"/>
    <w:rsid w:val="00725323"/>
    <w:rsid w:val="00726995"/>
    <w:rsid w:val="0073595F"/>
    <w:rsid w:val="00742438"/>
    <w:rsid w:val="0075094F"/>
    <w:rsid w:val="00766A54"/>
    <w:rsid w:val="00766D2F"/>
    <w:rsid w:val="00770E41"/>
    <w:rsid w:val="00771494"/>
    <w:rsid w:val="00772B8A"/>
    <w:rsid w:val="00776EBD"/>
    <w:rsid w:val="00777A91"/>
    <w:rsid w:val="00781985"/>
    <w:rsid w:val="00783B99"/>
    <w:rsid w:val="007856D1"/>
    <w:rsid w:val="0079042C"/>
    <w:rsid w:val="00795EFE"/>
    <w:rsid w:val="00797ED1"/>
    <w:rsid w:val="007B1B17"/>
    <w:rsid w:val="007B3B91"/>
    <w:rsid w:val="007C32C7"/>
    <w:rsid w:val="007C55EE"/>
    <w:rsid w:val="007D43B6"/>
    <w:rsid w:val="007E1D26"/>
    <w:rsid w:val="007F000D"/>
    <w:rsid w:val="007F5312"/>
    <w:rsid w:val="008077AF"/>
    <w:rsid w:val="00811CED"/>
    <w:rsid w:val="00813F1C"/>
    <w:rsid w:val="00814D82"/>
    <w:rsid w:val="00826C78"/>
    <w:rsid w:val="0083189C"/>
    <w:rsid w:val="00837192"/>
    <w:rsid w:val="00837408"/>
    <w:rsid w:val="00855A9C"/>
    <w:rsid w:val="0086061B"/>
    <w:rsid w:val="00870265"/>
    <w:rsid w:val="00875855"/>
    <w:rsid w:val="00876608"/>
    <w:rsid w:val="00877BF4"/>
    <w:rsid w:val="008904A9"/>
    <w:rsid w:val="00892685"/>
    <w:rsid w:val="00895B16"/>
    <w:rsid w:val="008A0151"/>
    <w:rsid w:val="008A0191"/>
    <w:rsid w:val="008A2D0C"/>
    <w:rsid w:val="008A41B7"/>
    <w:rsid w:val="008A59C9"/>
    <w:rsid w:val="008A682F"/>
    <w:rsid w:val="008B090C"/>
    <w:rsid w:val="008C0899"/>
    <w:rsid w:val="008C3537"/>
    <w:rsid w:val="008D1125"/>
    <w:rsid w:val="008D140A"/>
    <w:rsid w:val="008D5785"/>
    <w:rsid w:val="008E0D50"/>
    <w:rsid w:val="008F09DA"/>
    <w:rsid w:val="008F7F36"/>
    <w:rsid w:val="00902B54"/>
    <w:rsid w:val="00905B7B"/>
    <w:rsid w:val="009260A2"/>
    <w:rsid w:val="009261A8"/>
    <w:rsid w:val="0093132A"/>
    <w:rsid w:val="0094008E"/>
    <w:rsid w:val="009410E2"/>
    <w:rsid w:val="0094116F"/>
    <w:rsid w:val="00960471"/>
    <w:rsid w:val="009612F1"/>
    <w:rsid w:val="00961390"/>
    <w:rsid w:val="00961EEF"/>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41BA1"/>
    <w:rsid w:val="00A559CC"/>
    <w:rsid w:val="00A5769D"/>
    <w:rsid w:val="00A62D8F"/>
    <w:rsid w:val="00A64796"/>
    <w:rsid w:val="00A648F5"/>
    <w:rsid w:val="00A82CA8"/>
    <w:rsid w:val="00A86F77"/>
    <w:rsid w:val="00AA201A"/>
    <w:rsid w:val="00AA3129"/>
    <w:rsid w:val="00AA56C7"/>
    <w:rsid w:val="00AB263D"/>
    <w:rsid w:val="00AC5B0B"/>
    <w:rsid w:val="00AC64BD"/>
    <w:rsid w:val="00AE06A4"/>
    <w:rsid w:val="00AE18CA"/>
    <w:rsid w:val="00AE4753"/>
    <w:rsid w:val="00AE72E2"/>
    <w:rsid w:val="00AE7496"/>
    <w:rsid w:val="00AF3AD3"/>
    <w:rsid w:val="00AF663B"/>
    <w:rsid w:val="00AF67CF"/>
    <w:rsid w:val="00B1339C"/>
    <w:rsid w:val="00B1752E"/>
    <w:rsid w:val="00B46DB5"/>
    <w:rsid w:val="00B525FE"/>
    <w:rsid w:val="00B60292"/>
    <w:rsid w:val="00B66054"/>
    <w:rsid w:val="00B77F84"/>
    <w:rsid w:val="00B8186D"/>
    <w:rsid w:val="00BA2392"/>
    <w:rsid w:val="00BA2FCC"/>
    <w:rsid w:val="00BB4B5E"/>
    <w:rsid w:val="00BC19E7"/>
    <w:rsid w:val="00BC3124"/>
    <w:rsid w:val="00BE3388"/>
    <w:rsid w:val="00BE3F48"/>
    <w:rsid w:val="00BE4FA0"/>
    <w:rsid w:val="00BE7168"/>
    <w:rsid w:val="00C01B37"/>
    <w:rsid w:val="00C20EFD"/>
    <w:rsid w:val="00C24CD9"/>
    <w:rsid w:val="00C372FE"/>
    <w:rsid w:val="00C4055A"/>
    <w:rsid w:val="00C43A12"/>
    <w:rsid w:val="00C46754"/>
    <w:rsid w:val="00C47F09"/>
    <w:rsid w:val="00C62DE4"/>
    <w:rsid w:val="00C77995"/>
    <w:rsid w:val="00C80713"/>
    <w:rsid w:val="00C834B8"/>
    <w:rsid w:val="00C83805"/>
    <w:rsid w:val="00C8677E"/>
    <w:rsid w:val="00C87B73"/>
    <w:rsid w:val="00C9031E"/>
    <w:rsid w:val="00C92C22"/>
    <w:rsid w:val="00C939E2"/>
    <w:rsid w:val="00C968F5"/>
    <w:rsid w:val="00CB009A"/>
    <w:rsid w:val="00CC07CD"/>
    <w:rsid w:val="00CC2978"/>
    <w:rsid w:val="00CD22A3"/>
    <w:rsid w:val="00CE41ED"/>
    <w:rsid w:val="00CE4D2F"/>
    <w:rsid w:val="00CE5169"/>
    <w:rsid w:val="00CF6ABC"/>
    <w:rsid w:val="00D10500"/>
    <w:rsid w:val="00D162E3"/>
    <w:rsid w:val="00D26B75"/>
    <w:rsid w:val="00D31902"/>
    <w:rsid w:val="00D4263F"/>
    <w:rsid w:val="00D44DBF"/>
    <w:rsid w:val="00D474D4"/>
    <w:rsid w:val="00D47B60"/>
    <w:rsid w:val="00D6422D"/>
    <w:rsid w:val="00D64E01"/>
    <w:rsid w:val="00D70592"/>
    <w:rsid w:val="00D74238"/>
    <w:rsid w:val="00D755EE"/>
    <w:rsid w:val="00D81F31"/>
    <w:rsid w:val="00D82045"/>
    <w:rsid w:val="00D874EC"/>
    <w:rsid w:val="00D94AE2"/>
    <w:rsid w:val="00DA233B"/>
    <w:rsid w:val="00DA32D4"/>
    <w:rsid w:val="00DA630C"/>
    <w:rsid w:val="00DA7BDF"/>
    <w:rsid w:val="00DB1FD3"/>
    <w:rsid w:val="00DB3455"/>
    <w:rsid w:val="00DB733C"/>
    <w:rsid w:val="00DD2D31"/>
    <w:rsid w:val="00DD4545"/>
    <w:rsid w:val="00DF0EEB"/>
    <w:rsid w:val="00DF1A82"/>
    <w:rsid w:val="00E0276E"/>
    <w:rsid w:val="00E12411"/>
    <w:rsid w:val="00E1300D"/>
    <w:rsid w:val="00E15E69"/>
    <w:rsid w:val="00E16984"/>
    <w:rsid w:val="00E24FB0"/>
    <w:rsid w:val="00E25DCF"/>
    <w:rsid w:val="00E2740E"/>
    <w:rsid w:val="00E33A86"/>
    <w:rsid w:val="00E5029D"/>
    <w:rsid w:val="00E578BD"/>
    <w:rsid w:val="00E6332B"/>
    <w:rsid w:val="00E63567"/>
    <w:rsid w:val="00E64D89"/>
    <w:rsid w:val="00E652C4"/>
    <w:rsid w:val="00E71A91"/>
    <w:rsid w:val="00E8729B"/>
    <w:rsid w:val="00EA7140"/>
    <w:rsid w:val="00EA7747"/>
    <w:rsid w:val="00EA7E9E"/>
    <w:rsid w:val="00EB338D"/>
    <w:rsid w:val="00EB4650"/>
    <w:rsid w:val="00EB54CA"/>
    <w:rsid w:val="00EB553E"/>
    <w:rsid w:val="00EC181B"/>
    <w:rsid w:val="00ED0379"/>
    <w:rsid w:val="00ED16AD"/>
    <w:rsid w:val="00ED2106"/>
    <w:rsid w:val="00ED5E9D"/>
    <w:rsid w:val="00EE2448"/>
    <w:rsid w:val="00EE3E83"/>
    <w:rsid w:val="00EF01BC"/>
    <w:rsid w:val="00F00A09"/>
    <w:rsid w:val="00F02839"/>
    <w:rsid w:val="00F12CF7"/>
    <w:rsid w:val="00F27CFA"/>
    <w:rsid w:val="00F30F1D"/>
    <w:rsid w:val="00F31E10"/>
    <w:rsid w:val="00F46B6B"/>
    <w:rsid w:val="00F6394D"/>
    <w:rsid w:val="00F72C45"/>
    <w:rsid w:val="00F739B5"/>
    <w:rsid w:val="00F8558E"/>
    <w:rsid w:val="00F902DB"/>
    <w:rsid w:val="00F91F31"/>
    <w:rsid w:val="00FA5389"/>
    <w:rsid w:val="00FB1428"/>
    <w:rsid w:val="00FB1CB0"/>
    <w:rsid w:val="00FB3599"/>
    <w:rsid w:val="00FC0D60"/>
    <w:rsid w:val="00FD289B"/>
    <w:rsid w:val="00FD59F4"/>
    <w:rsid w:val="00FE289B"/>
    <w:rsid w:val="00FE2955"/>
    <w:rsid w:val="00FE33F4"/>
    <w:rsid w:val="00FE4B47"/>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customStyle="1" w:styleId="UnresolvedMention1">
    <w:name w:val="Unresolved Mention1"/>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 w:id="1840342532">
      <w:bodyDiv w:val="1"/>
      <w:marLeft w:val="0"/>
      <w:marRight w:val="0"/>
      <w:marTop w:val="0"/>
      <w:marBottom w:val="0"/>
      <w:divBdr>
        <w:top w:val="none" w:sz="0" w:space="0" w:color="auto"/>
        <w:left w:val="none" w:sz="0" w:space="0" w:color="auto"/>
        <w:bottom w:val="none" w:sz="0" w:space="0" w:color="auto"/>
        <w:right w:val="none" w:sz="0" w:space="0" w:color="auto"/>
      </w:divBdr>
    </w:div>
    <w:div w:id="20095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24A02-8C15-4C5D-A728-D468222D9BFE}">
  <ds:schemaRefs>
    <ds:schemaRef ds:uri="http://schemas.openxmlformats.org/officeDocument/2006/bibliography"/>
  </ds:schemaRefs>
</ds:datastoreItem>
</file>

<file path=customXml/itemProps2.xml><?xml version="1.0" encoding="utf-8"?>
<ds:datastoreItem xmlns:ds="http://schemas.openxmlformats.org/officeDocument/2006/customXml" ds:itemID="{790144FF-F940-4E54-87C0-5F825C901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4.xml><?xml version="1.0" encoding="utf-8"?>
<ds:datastoreItem xmlns:ds="http://schemas.openxmlformats.org/officeDocument/2006/customXml" ds:itemID="{30B2B2AB-7AAA-441D-985E-39C036F02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2469</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Heather Reiffer</cp:lastModifiedBy>
  <cp:revision>3</cp:revision>
  <cp:lastPrinted>2023-04-25T20:19:00Z</cp:lastPrinted>
  <dcterms:created xsi:type="dcterms:W3CDTF">2026-03-19T15:08:00Z</dcterms:created>
  <dcterms:modified xsi:type="dcterms:W3CDTF">2026-03-19T15:08:00Z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